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_Fieldmark__1_185863822"/>
    <w:p w14:paraId="2AF67C9D" w14:textId="77777777" w:rsidR="003E2B59" w:rsidRPr="007E635B" w:rsidRDefault="003E2B59" w:rsidP="003E2B59">
      <w:pPr>
        <w:spacing w:line="276" w:lineRule="auto"/>
        <w:jc w:val="center"/>
        <w:rPr>
          <w:rFonts w:ascii="Times New Roman" w:hAnsi="Times New Roman" w:cs="Times New Roman"/>
          <w:sz w:val="24"/>
          <w:szCs w:val="24"/>
          <w:lang w:val="es-ES_tradnl"/>
        </w:rPr>
      </w:pPr>
      <w:r w:rsidRPr="007E635B">
        <w:rPr>
          <w:rFonts w:ascii="Times New Roman" w:hAnsi="Times New Roman" w:cs="Times New Roman"/>
          <w:sz w:val="24"/>
          <w:szCs w:val="24"/>
          <w:lang w:val="en-GB" w:eastAsia="zh-CN"/>
        </w:rPr>
        <w:fldChar w:fldCharType="begin">
          <w:ffData>
            <w:name w:val=""/>
            <w:enabled/>
            <w:calcOnExit w:val="0"/>
            <w:textInput/>
          </w:ffData>
        </w:fldChar>
      </w:r>
      <w:r w:rsidRPr="007E635B">
        <w:rPr>
          <w:rFonts w:ascii="Times New Roman" w:hAnsi="Times New Roman" w:cs="Times New Roman"/>
          <w:sz w:val="24"/>
          <w:szCs w:val="24"/>
          <w:lang w:val="es-ES_tradnl"/>
        </w:rPr>
        <w:instrText xml:space="preserve"> FORMTEXT </w:instrText>
      </w:r>
      <w:r w:rsidRPr="007E635B">
        <w:rPr>
          <w:rFonts w:ascii="Times New Roman" w:hAnsi="Times New Roman" w:cs="Times New Roman"/>
          <w:sz w:val="24"/>
          <w:szCs w:val="24"/>
          <w:lang w:val="en-GB" w:eastAsia="zh-CN"/>
        </w:rPr>
      </w:r>
      <w:r w:rsidRPr="007E635B">
        <w:rPr>
          <w:rFonts w:ascii="Times New Roman" w:hAnsi="Times New Roman" w:cs="Times New Roman"/>
          <w:sz w:val="24"/>
          <w:szCs w:val="24"/>
          <w:lang w:val="en-GB" w:eastAsia="zh-CN"/>
        </w:rPr>
        <w:fldChar w:fldCharType="separate"/>
      </w:r>
      <w:r w:rsidRPr="007E635B">
        <w:rPr>
          <w:rFonts w:ascii="Times New Roman" w:hAnsi="Times New Roman" w:cs="Times New Roman"/>
          <w:b/>
          <w:sz w:val="24"/>
          <w:szCs w:val="24"/>
          <w:lang w:eastAsia="lt-LT"/>
        </w:rPr>
        <w:t>LIETUVOS RESPUBLIKOS</w:t>
      </w:r>
      <w:r w:rsidRPr="007E635B">
        <w:rPr>
          <w:rFonts w:ascii="Times New Roman" w:hAnsi="Times New Roman" w:cs="Times New Roman"/>
          <w:b/>
          <w:sz w:val="24"/>
          <w:szCs w:val="24"/>
          <w:lang w:eastAsia="lt-LT"/>
        </w:rPr>
        <w:fldChar w:fldCharType="end"/>
      </w:r>
      <w:bookmarkEnd w:id="0"/>
    </w:p>
    <w:bookmarkStart w:id="1" w:name="__Fieldmark__2_185863822"/>
    <w:p w14:paraId="4D176575" w14:textId="77777777" w:rsidR="003E2B59" w:rsidRPr="007E635B" w:rsidRDefault="003E2B59" w:rsidP="003E2B59">
      <w:pPr>
        <w:spacing w:line="276" w:lineRule="auto"/>
        <w:jc w:val="center"/>
        <w:rPr>
          <w:rFonts w:ascii="Times New Roman" w:hAnsi="Times New Roman" w:cs="Times New Roman"/>
          <w:sz w:val="24"/>
          <w:szCs w:val="24"/>
          <w:lang w:val="es-ES_tradnl"/>
        </w:rPr>
      </w:pPr>
      <w:r w:rsidRPr="007E635B">
        <w:rPr>
          <w:rFonts w:ascii="Times New Roman" w:hAnsi="Times New Roman" w:cs="Times New Roman"/>
          <w:sz w:val="24"/>
          <w:szCs w:val="24"/>
          <w:lang w:val="en-GB" w:eastAsia="zh-CN"/>
        </w:rPr>
        <w:fldChar w:fldCharType="begin">
          <w:ffData>
            <w:name w:val=""/>
            <w:enabled/>
            <w:calcOnExit w:val="0"/>
            <w:textInput/>
          </w:ffData>
        </w:fldChar>
      </w:r>
      <w:r w:rsidRPr="007E635B">
        <w:rPr>
          <w:rFonts w:ascii="Times New Roman" w:hAnsi="Times New Roman" w:cs="Times New Roman"/>
          <w:sz w:val="24"/>
          <w:szCs w:val="24"/>
          <w:lang w:val="es-ES_tradnl"/>
        </w:rPr>
        <w:instrText xml:space="preserve"> FORMTEXT </w:instrText>
      </w:r>
      <w:r w:rsidRPr="007E635B">
        <w:rPr>
          <w:rFonts w:ascii="Times New Roman" w:hAnsi="Times New Roman" w:cs="Times New Roman"/>
          <w:sz w:val="24"/>
          <w:szCs w:val="24"/>
          <w:lang w:val="en-GB" w:eastAsia="zh-CN"/>
        </w:rPr>
      </w:r>
      <w:r w:rsidRPr="007E635B">
        <w:rPr>
          <w:rFonts w:ascii="Times New Roman" w:hAnsi="Times New Roman" w:cs="Times New Roman"/>
          <w:sz w:val="24"/>
          <w:szCs w:val="24"/>
          <w:lang w:val="en-GB" w:eastAsia="zh-CN"/>
        </w:rPr>
        <w:fldChar w:fldCharType="separate"/>
      </w:r>
      <w:r w:rsidRPr="007E635B">
        <w:rPr>
          <w:rFonts w:ascii="Times New Roman" w:hAnsi="Times New Roman" w:cs="Times New Roman"/>
          <w:b/>
          <w:caps/>
          <w:sz w:val="24"/>
          <w:szCs w:val="24"/>
          <w:lang w:eastAsia="lt-LT"/>
        </w:rPr>
        <w:t xml:space="preserve"> SOCIALINĖS APSAUGOS IR DARBO MINISTERIJA</w:t>
      </w:r>
      <w:r w:rsidRPr="007E635B">
        <w:rPr>
          <w:rFonts w:ascii="Times New Roman" w:hAnsi="Times New Roman" w:cs="Times New Roman"/>
          <w:b/>
          <w:caps/>
          <w:sz w:val="24"/>
          <w:szCs w:val="24"/>
          <w:lang w:eastAsia="lt-LT"/>
        </w:rPr>
        <w:fldChar w:fldCharType="end"/>
      </w:r>
      <w:bookmarkEnd w:id="1"/>
    </w:p>
    <w:p w14:paraId="159C0BDA" w14:textId="77777777" w:rsidR="003E2B59" w:rsidRPr="007E635B" w:rsidRDefault="003E2B59" w:rsidP="003E2B59">
      <w:pPr>
        <w:spacing w:line="276" w:lineRule="auto"/>
        <w:jc w:val="center"/>
        <w:rPr>
          <w:rFonts w:ascii="Times New Roman" w:hAnsi="Times New Roman" w:cs="Times New Roman"/>
          <w:sz w:val="24"/>
          <w:szCs w:val="24"/>
        </w:rPr>
      </w:pPr>
      <w:r w:rsidRPr="007E635B">
        <w:rPr>
          <w:rFonts w:ascii="Times New Roman" w:hAnsi="Times New Roman" w:cs="Times New Roman"/>
          <w:noProof/>
          <w:sz w:val="24"/>
          <w:szCs w:val="24"/>
          <w:lang w:eastAsia="en-GB"/>
        </w:rPr>
        <mc:AlternateContent>
          <mc:Choice Requires="wps">
            <w:drawing>
              <wp:anchor distT="0" distB="0" distL="114935" distR="114935" simplePos="0" relativeHeight="251659264" behindDoc="0" locked="0" layoutInCell="1" allowOverlap="1" wp14:anchorId="27BA98CC" wp14:editId="3C84951D">
                <wp:simplePos x="0" y="0"/>
                <wp:positionH relativeFrom="page">
                  <wp:posOffset>3790950</wp:posOffset>
                </wp:positionH>
                <wp:positionV relativeFrom="page">
                  <wp:posOffset>9792335</wp:posOffset>
                </wp:positionV>
                <wp:extent cx="3493135" cy="148590"/>
                <wp:effectExtent l="0" t="635" r="2540" b="31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13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C4E11" w14:textId="77777777" w:rsidR="003E2B59" w:rsidRDefault="003E2B59" w:rsidP="003E2B59">
                            <w:pPr>
                              <w:jc w:val="right"/>
                              <w:rPr>
                                <w:rFonts w:eastAsia="TimesLT"/>
                              </w:rPr>
                            </w:pPr>
                            <w:r>
                              <w:rPr>
                                <w:color w:val="FFFFFF"/>
                              </w:rPr>
                              <w:t xml:space="preserve">  </w:t>
                            </w:r>
                          </w:p>
                          <w:p w14:paraId="7CDB8D42" w14:textId="77777777" w:rsidR="003E2B59" w:rsidRDefault="003E2B59" w:rsidP="003E2B59">
                            <w:pPr>
                              <w:jc w:val="right"/>
                            </w:pPr>
                            <w:r>
                              <w:rPr>
                                <w:rFonts w:eastAsia="TimesLT"/>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A98CC" id="_x0000_t202" coordsize="21600,21600" o:spt="202" path="m,l,21600r21600,l21600,xe">
                <v:stroke joinstyle="miter"/>
                <v:path gradientshapeok="t" o:connecttype="rect"/>
              </v:shapetype>
              <v:shape id="Text Box 2" o:spid="_x0000_s1026" type="#_x0000_t202" style="position:absolute;left:0;text-align:left;margin-left:298.5pt;margin-top:771.05pt;width:275.05pt;height:11.7pt;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" stroked="f">
                <v:fill opacity="0"/>
                <v:textbox inset="0,0,0,0">
                  <w:txbxContent>
                    <w:p w14:paraId="14CC4E11" w14:textId="77777777" w:rsidR="003E2B59" w:rsidRDefault="003E2B59" w:rsidP="003E2B59">
                      <w:pPr>
                        <w:jc w:val="right"/>
                        <w:rPr>
                          <w:rFonts w:eastAsia="TimesLT"/>
                        </w:rPr>
                      </w:pPr>
                      <w:r>
                        <w:rPr>
                          <w:color w:val="FFFFFF"/>
                        </w:rPr>
                        <w:t xml:space="preserve">  </w:t>
                      </w:r>
                    </w:p>
                    <w:p w14:paraId="7CDB8D42" w14:textId="77777777" w:rsidR="003E2B59" w:rsidRDefault="003E2B59" w:rsidP="003E2B59">
                      <w:pPr>
                        <w:jc w:val="right"/>
                      </w:pPr>
                      <w:r>
                        <w:rPr>
                          <w:rFonts w:eastAsia="TimesLT"/>
                        </w:rPr>
                        <w:t xml:space="preserve"> </w:t>
                      </w:r>
                    </w:p>
                  </w:txbxContent>
                </v:textbox>
                <w10:wrap type="topAndBottom" anchorx="page" anchory="page"/>
              </v:shape>
            </w:pict>
          </mc:Fallback>
        </mc:AlternateContent>
      </w:r>
    </w:p>
    <w:bookmarkStart w:id="2" w:name="__Fieldmark__6_185863822"/>
    <w:p w14:paraId="1E7F7593" w14:textId="77777777" w:rsidR="003E2B59" w:rsidRPr="007E635B" w:rsidRDefault="003E2B59" w:rsidP="003E2B59">
      <w:pPr>
        <w:spacing w:line="276" w:lineRule="auto"/>
        <w:jc w:val="center"/>
        <w:rPr>
          <w:rFonts w:ascii="Times New Roman" w:hAnsi="Times New Roman" w:cs="Times New Roman"/>
          <w:sz w:val="24"/>
          <w:szCs w:val="24"/>
        </w:rPr>
      </w:pPr>
      <w:r w:rsidRPr="007E635B">
        <w:rPr>
          <w:rFonts w:ascii="Times New Roman" w:hAnsi="Times New Roman" w:cs="Times New Roman"/>
          <w:sz w:val="24"/>
          <w:szCs w:val="24"/>
          <w:lang w:val="en-GB"/>
        </w:rPr>
        <w:fldChar w:fldCharType="begin">
          <w:ffData>
            <w:name w:val=""/>
            <w:enabled/>
            <w:calcOnExit w:val="0"/>
            <w:textInput/>
          </w:ffData>
        </w:fldChar>
      </w:r>
      <w:r w:rsidRPr="007E635B">
        <w:rPr>
          <w:rFonts w:ascii="Times New Roman" w:hAnsi="Times New Roman" w:cs="Times New Roman"/>
          <w:sz w:val="24"/>
          <w:szCs w:val="24"/>
        </w:rPr>
        <w:instrText xml:space="preserve"> FORMTEXT </w:instrText>
      </w:r>
      <w:r w:rsidRPr="007E635B">
        <w:rPr>
          <w:rFonts w:ascii="Times New Roman" w:hAnsi="Times New Roman" w:cs="Times New Roman"/>
          <w:sz w:val="24"/>
          <w:szCs w:val="24"/>
          <w:lang w:val="en-GB"/>
        </w:rPr>
      </w:r>
      <w:r w:rsidRPr="007E635B">
        <w:rPr>
          <w:rFonts w:ascii="Times New Roman" w:hAnsi="Times New Roman" w:cs="Times New Roman"/>
          <w:sz w:val="24"/>
          <w:szCs w:val="24"/>
          <w:lang w:val="en-GB"/>
        </w:rPr>
        <w:fldChar w:fldCharType="separate"/>
      </w:r>
      <w:r w:rsidRPr="007E635B">
        <w:rPr>
          <w:rFonts w:ascii="Times New Roman" w:hAnsi="Times New Roman" w:cs="Times New Roman"/>
          <w:b/>
          <w:caps/>
          <w:sz w:val="24"/>
          <w:szCs w:val="24"/>
        </w:rPr>
        <w:t>MOTERŲ IR VYRŲ LYGIŲ GALIMYBIŲ KOMISIJOS POSĖDŽIO</w:t>
      </w:r>
      <w:r w:rsidRPr="007E635B">
        <w:rPr>
          <w:rFonts w:ascii="Times New Roman" w:hAnsi="Times New Roman" w:cs="Times New Roman"/>
          <w:b/>
          <w:caps/>
          <w:sz w:val="24"/>
          <w:szCs w:val="24"/>
        </w:rPr>
        <w:fldChar w:fldCharType="end"/>
      </w:r>
      <w:bookmarkEnd w:id="2"/>
    </w:p>
    <w:bookmarkStart w:id="3" w:name="__Fieldmark__7_185863822"/>
    <w:p w14:paraId="1ACE57E7" w14:textId="77777777" w:rsidR="003E2B59" w:rsidRPr="007E635B" w:rsidRDefault="003E2B59" w:rsidP="003E2B59">
      <w:pPr>
        <w:spacing w:line="276" w:lineRule="auto"/>
        <w:jc w:val="center"/>
        <w:rPr>
          <w:rFonts w:ascii="Times New Roman" w:hAnsi="Times New Roman" w:cs="Times New Roman"/>
          <w:sz w:val="24"/>
          <w:szCs w:val="24"/>
        </w:rPr>
      </w:pPr>
      <w:r w:rsidRPr="007E635B">
        <w:rPr>
          <w:rFonts w:ascii="Times New Roman" w:hAnsi="Times New Roman" w:cs="Times New Roman"/>
          <w:sz w:val="24"/>
          <w:szCs w:val="24"/>
          <w:lang w:val="en-GB" w:eastAsia="zh-CN"/>
        </w:rPr>
        <w:fldChar w:fldCharType="begin">
          <w:ffData>
            <w:name w:val=""/>
            <w:enabled/>
            <w:calcOnExit w:val="0"/>
            <w:textInput/>
          </w:ffData>
        </w:fldChar>
      </w:r>
      <w:r w:rsidRPr="007E635B">
        <w:rPr>
          <w:rFonts w:ascii="Times New Roman" w:hAnsi="Times New Roman" w:cs="Times New Roman"/>
          <w:sz w:val="24"/>
          <w:szCs w:val="24"/>
        </w:rPr>
        <w:instrText xml:space="preserve"> FORMTEXT </w:instrText>
      </w:r>
      <w:r w:rsidRPr="007E635B">
        <w:rPr>
          <w:rFonts w:ascii="Times New Roman" w:hAnsi="Times New Roman" w:cs="Times New Roman"/>
          <w:sz w:val="24"/>
          <w:szCs w:val="24"/>
          <w:lang w:val="en-GB" w:eastAsia="zh-CN"/>
        </w:rPr>
      </w:r>
      <w:r w:rsidRPr="007E635B">
        <w:rPr>
          <w:rFonts w:ascii="Times New Roman" w:hAnsi="Times New Roman" w:cs="Times New Roman"/>
          <w:sz w:val="24"/>
          <w:szCs w:val="24"/>
          <w:lang w:val="en-GB" w:eastAsia="zh-CN"/>
        </w:rPr>
        <w:fldChar w:fldCharType="separate"/>
      </w:r>
      <w:r w:rsidRPr="007E635B">
        <w:rPr>
          <w:rFonts w:ascii="Times New Roman" w:hAnsi="Times New Roman" w:cs="Times New Roman"/>
          <w:b/>
          <w:sz w:val="24"/>
          <w:szCs w:val="24"/>
          <w:lang w:eastAsia="lt-LT"/>
        </w:rPr>
        <w:t>PROTOKOLAS</w:t>
      </w:r>
      <w:r w:rsidRPr="007E635B">
        <w:rPr>
          <w:rFonts w:ascii="Times New Roman" w:hAnsi="Times New Roman" w:cs="Times New Roman"/>
          <w:b/>
          <w:sz w:val="24"/>
          <w:szCs w:val="24"/>
          <w:lang w:eastAsia="lt-LT"/>
        </w:rPr>
        <w:fldChar w:fldCharType="end"/>
      </w:r>
      <w:bookmarkEnd w:id="3"/>
    </w:p>
    <w:p w14:paraId="790F080A" w14:textId="77777777" w:rsidR="003E2B59" w:rsidRPr="007E635B" w:rsidRDefault="003E2B59" w:rsidP="003E2B59">
      <w:pPr>
        <w:spacing w:line="276" w:lineRule="auto"/>
        <w:jc w:val="center"/>
        <w:rPr>
          <w:rFonts w:ascii="Times New Roman" w:hAnsi="Times New Roman" w:cs="Times New Roman"/>
          <w:sz w:val="24"/>
          <w:szCs w:val="24"/>
        </w:rPr>
      </w:pPr>
      <w:r w:rsidRPr="007E635B">
        <w:rPr>
          <w:rFonts w:ascii="Times New Roman" w:hAnsi="Times New Roman" w:cs="Times New Roman"/>
          <w:sz w:val="24"/>
          <w:szCs w:val="24"/>
        </w:rPr>
        <w:t>2026 m. gegužės d. Nr.</w:t>
      </w:r>
    </w:p>
    <w:bookmarkStart w:id="4" w:name="__Fieldmark__10_185863822"/>
    <w:p w14:paraId="50B460A4" w14:textId="77777777" w:rsidR="003E2B59" w:rsidRPr="007E635B" w:rsidRDefault="003E2B59" w:rsidP="003E2B59">
      <w:pPr>
        <w:spacing w:line="276" w:lineRule="auto"/>
        <w:jc w:val="center"/>
        <w:rPr>
          <w:rFonts w:ascii="Times New Roman" w:hAnsi="Times New Roman" w:cs="Times New Roman"/>
          <w:sz w:val="24"/>
          <w:szCs w:val="24"/>
        </w:rPr>
      </w:pPr>
      <w:r w:rsidRPr="007E635B">
        <w:rPr>
          <w:rFonts w:ascii="Times New Roman" w:hAnsi="Times New Roman" w:cs="Times New Roman"/>
          <w:sz w:val="24"/>
          <w:szCs w:val="24"/>
          <w:lang w:val="en-GB" w:eastAsia="zh-CN"/>
        </w:rPr>
        <w:fldChar w:fldCharType="begin">
          <w:ffData>
            <w:name w:val=""/>
            <w:enabled/>
            <w:calcOnExit w:val="0"/>
            <w:textInput/>
          </w:ffData>
        </w:fldChar>
      </w:r>
      <w:r w:rsidRPr="007E635B">
        <w:rPr>
          <w:rFonts w:ascii="Times New Roman" w:hAnsi="Times New Roman" w:cs="Times New Roman"/>
          <w:sz w:val="24"/>
          <w:szCs w:val="24"/>
        </w:rPr>
        <w:instrText xml:space="preserve"> FORMTEXT </w:instrText>
      </w:r>
      <w:r w:rsidRPr="007E635B">
        <w:rPr>
          <w:rFonts w:ascii="Times New Roman" w:hAnsi="Times New Roman" w:cs="Times New Roman"/>
          <w:sz w:val="24"/>
          <w:szCs w:val="24"/>
          <w:lang w:val="en-GB" w:eastAsia="zh-CN"/>
        </w:rPr>
      </w:r>
      <w:r w:rsidRPr="007E635B">
        <w:rPr>
          <w:rFonts w:ascii="Times New Roman" w:hAnsi="Times New Roman" w:cs="Times New Roman"/>
          <w:sz w:val="24"/>
          <w:szCs w:val="24"/>
          <w:lang w:val="en-GB" w:eastAsia="zh-CN"/>
        </w:rPr>
        <w:fldChar w:fldCharType="separate"/>
      </w:r>
      <w:r w:rsidRPr="007E635B">
        <w:rPr>
          <w:rFonts w:ascii="Times New Roman" w:hAnsi="Times New Roman" w:cs="Times New Roman"/>
          <w:sz w:val="24"/>
          <w:szCs w:val="24"/>
          <w:lang w:eastAsia="lt-LT"/>
        </w:rPr>
        <w:t>Vilnius</w:t>
      </w:r>
      <w:r w:rsidRPr="007E635B">
        <w:rPr>
          <w:rFonts w:ascii="Times New Roman" w:hAnsi="Times New Roman" w:cs="Times New Roman"/>
          <w:sz w:val="24"/>
          <w:szCs w:val="24"/>
          <w:lang w:eastAsia="lt-LT"/>
        </w:rPr>
        <w:fldChar w:fldCharType="end"/>
      </w:r>
      <w:bookmarkEnd w:id="4"/>
    </w:p>
    <w:p w14:paraId="32EC5AE8" w14:textId="77777777" w:rsidR="003E2B59" w:rsidRPr="007E635B" w:rsidRDefault="003E2B59" w:rsidP="003E2B59">
      <w:pPr>
        <w:spacing w:line="276" w:lineRule="auto"/>
        <w:ind w:firstLine="1298"/>
        <w:jc w:val="both"/>
        <w:rPr>
          <w:rFonts w:ascii="Times New Roman" w:hAnsi="Times New Roman" w:cs="Times New Roman"/>
          <w:sz w:val="24"/>
          <w:szCs w:val="24"/>
        </w:rPr>
      </w:pPr>
      <w:r w:rsidRPr="007E635B">
        <w:rPr>
          <w:rFonts w:ascii="Times New Roman" w:hAnsi="Times New Roman" w:cs="Times New Roman"/>
          <w:sz w:val="24"/>
          <w:szCs w:val="24"/>
        </w:rPr>
        <w:t>Posėdžio data ir vieta – 202</w:t>
      </w:r>
      <w:r w:rsidRPr="007E635B">
        <w:rPr>
          <w:rFonts w:ascii="Times New Roman" w:hAnsi="Times New Roman" w:cs="Times New Roman"/>
          <w:sz w:val="24"/>
          <w:szCs w:val="24"/>
          <w:lang w:val="en-US"/>
        </w:rPr>
        <w:t>6</w:t>
      </w:r>
      <w:r w:rsidRPr="007E635B">
        <w:rPr>
          <w:rFonts w:ascii="Times New Roman" w:hAnsi="Times New Roman" w:cs="Times New Roman"/>
          <w:sz w:val="24"/>
          <w:szCs w:val="24"/>
        </w:rPr>
        <w:t xml:space="preserve"> m. gegužės 11 d. 13:00 – 14:30 val. nuotoliniu būdu, per MS „</w:t>
      </w:r>
      <w:proofErr w:type="spellStart"/>
      <w:r w:rsidRPr="007E635B">
        <w:rPr>
          <w:rFonts w:ascii="Times New Roman" w:hAnsi="Times New Roman" w:cs="Times New Roman"/>
          <w:sz w:val="24"/>
          <w:szCs w:val="24"/>
        </w:rPr>
        <w:t>Teams</w:t>
      </w:r>
      <w:proofErr w:type="spellEnd"/>
      <w:r w:rsidRPr="007E635B">
        <w:rPr>
          <w:rFonts w:ascii="Times New Roman" w:hAnsi="Times New Roman" w:cs="Times New Roman"/>
          <w:sz w:val="24"/>
          <w:szCs w:val="24"/>
        </w:rPr>
        <w:t xml:space="preserve">“. </w:t>
      </w:r>
    </w:p>
    <w:p w14:paraId="30683C44" w14:textId="77777777" w:rsidR="003E2B59" w:rsidRPr="007E635B" w:rsidRDefault="003E2B59" w:rsidP="003E2B59">
      <w:pPr>
        <w:spacing w:line="276" w:lineRule="auto"/>
        <w:ind w:firstLine="1298"/>
        <w:jc w:val="both"/>
        <w:rPr>
          <w:rFonts w:ascii="Times New Roman" w:hAnsi="Times New Roman" w:cs="Times New Roman"/>
          <w:sz w:val="24"/>
          <w:szCs w:val="24"/>
        </w:rPr>
      </w:pPr>
      <w:r w:rsidRPr="007E635B">
        <w:rPr>
          <w:rFonts w:ascii="Times New Roman" w:hAnsi="Times New Roman" w:cs="Times New Roman"/>
          <w:sz w:val="24"/>
          <w:szCs w:val="24"/>
        </w:rPr>
        <w:t xml:space="preserve">Posėdžio pirmininkė – Lietuvos Respublikos socialinės apsaugos ir darbo viceministrė Rita Grigalienė. </w:t>
      </w:r>
    </w:p>
    <w:p w14:paraId="29DCC935" w14:textId="77777777" w:rsidR="003E2B59" w:rsidRPr="007E635B" w:rsidRDefault="003E2B59" w:rsidP="003E2B59">
      <w:pPr>
        <w:spacing w:line="276" w:lineRule="auto"/>
        <w:ind w:firstLine="1298"/>
        <w:jc w:val="both"/>
        <w:rPr>
          <w:rFonts w:ascii="Times New Roman" w:hAnsi="Times New Roman" w:cs="Times New Roman"/>
          <w:sz w:val="24"/>
          <w:szCs w:val="24"/>
        </w:rPr>
      </w:pPr>
      <w:r w:rsidRPr="007E635B">
        <w:rPr>
          <w:rFonts w:ascii="Times New Roman" w:hAnsi="Times New Roman" w:cs="Times New Roman"/>
          <w:sz w:val="24"/>
          <w:szCs w:val="24"/>
        </w:rPr>
        <w:t xml:space="preserve">Posėdžio sekretorė –  Lietuvos Respublikos socialinės apsaugos ir darbo (toliau – SADM) Lygių galimybių, moterų ir vyrų lygybės grupės (toliau – LGMVLG) patarėja Ramunė Vitartaitė. </w:t>
      </w:r>
    </w:p>
    <w:p w14:paraId="161FBB31" w14:textId="77777777" w:rsidR="003E2B59" w:rsidRPr="007E635B" w:rsidRDefault="003E2B59" w:rsidP="003E2B59">
      <w:pPr>
        <w:spacing w:line="276" w:lineRule="auto"/>
        <w:ind w:firstLine="567"/>
        <w:jc w:val="both"/>
        <w:rPr>
          <w:rFonts w:ascii="Times New Roman" w:eastAsia="Times New Roman" w:hAnsi="Times New Roman" w:cs="Times New Roman"/>
          <w:i/>
          <w:iCs/>
          <w:sz w:val="24"/>
          <w:szCs w:val="24"/>
          <w:lang w:eastAsia="lt-LT"/>
        </w:rPr>
      </w:pPr>
      <w:r w:rsidRPr="007E635B">
        <w:rPr>
          <w:rFonts w:ascii="Times New Roman" w:hAnsi="Times New Roman" w:cs="Times New Roman"/>
          <w:sz w:val="24"/>
          <w:szCs w:val="24"/>
        </w:rPr>
        <w:t xml:space="preserve">Dalyvavo: </w:t>
      </w:r>
      <w:r w:rsidRPr="007E635B">
        <w:rPr>
          <w:rFonts w:ascii="Times New Roman" w:hAnsi="Times New Roman" w:cs="Times New Roman"/>
          <w:i/>
          <w:iCs/>
          <w:sz w:val="24"/>
          <w:szCs w:val="24"/>
        </w:rPr>
        <w:t xml:space="preserve">Rita Grigalienė – socialinės apsaugos ir darbo viceministrė, Jolanta Sakalauskienė – SADM LGMVLG vadovė (komisijos pirmininkės pavaduotoja); Ramunė Vitartaitė – SADM LGMVLG patarėja; Milda Janeikaitė – SADM LGMVLG patarėja; Sigita Mykolaitytė– SADM LGMVLG patarėja; Eitvydas Zurba – SADM Teisėkūros grupės vyresnysis patarėjas; Adomas Puidokas – Lietuvos Respublikos vidaus reikalų ministerijos Strateginių sprendimų paramos grupės vyriausiasis patarėjas; Jekaterina </w:t>
      </w:r>
      <w:proofErr w:type="spellStart"/>
      <w:r w:rsidRPr="007E635B">
        <w:rPr>
          <w:rFonts w:ascii="Times New Roman" w:hAnsi="Times New Roman" w:cs="Times New Roman"/>
          <w:i/>
          <w:iCs/>
          <w:sz w:val="24"/>
          <w:szCs w:val="24"/>
        </w:rPr>
        <w:t>Navickė</w:t>
      </w:r>
      <w:proofErr w:type="spellEnd"/>
      <w:r w:rsidRPr="007E635B">
        <w:rPr>
          <w:rFonts w:ascii="Times New Roman" w:hAnsi="Times New Roman" w:cs="Times New Roman"/>
          <w:i/>
          <w:iCs/>
          <w:sz w:val="24"/>
          <w:szCs w:val="24"/>
        </w:rPr>
        <w:t xml:space="preserve"> – Lietuvos Respublikos Ministro Pirmininko patarėja socialinės politikos klausimais; </w:t>
      </w:r>
      <w:proofErr w:type="spellStart"/>
      <w:r w:rsidRPr="007E635B">
        <w:rPr>
          <w:rFonts w:ascii="Times New Roman" w:hAnsi="Times New Roman" w:cs="Times New Roman"/>
          <w:i/>
          <w:iCs/>
          <w:sz w:val="24"/>
          <w:szCs w:val="24"/>
        </w:rPr>
        <w:t>Grigorij</w:t>
      </w:r>
      <w:proofErr w:type="spellEnd"/>
      <w:r w:rsidRPr="007E635B">
        <w:rPr>
          <w:rFonts w:ascii="Times New Roman" w:hAnsi="Times New Roman" w:cs="Times New Roman"/>
          <w:i/>
          <w:iCs/>
          <w:sz w:val="24"/>
          <w:szCs w:val="24"/>
        </w:rPr>
        <w:t xml:space="preserve"> Žukovski – Lietuvos Respublikos ekonomikos ir inovacijų ministro patarėjas; Ramutė </w:t>
      </w:r>
      <w:proofErr w:type="spellStart"/>
      <w:r w:rsidRPr="007E635B">
        <w:rPr>
          <w:rFonts w:ascii="Times New Roman" w:hAnsi="Times New Roman" w:cs="Times New Roman"/>
          <w:i/>
          <w:iCs/>
          <w:sz w:val="24"/>
          <w:szCs w:val="24"/>
        </w:rPr>
        <w:t>Petrošė</w:t>
      </w:r>
      <w:proofErr w:type="spellEnd"/>
      <w:r w:rsidRPr="007E635B">
        <w:rPr>
          <w:rFonts w:ascii="Times New Roman" w:hAnsi="Times New Roman" w:cs="Times New Roman"/>
          <w:i/>
          <w:iCs/>
          <w:sz w:val="24"/>
          <w:szCs w:val="24"/>
        </w:rPr>
        <w:t xml:space="preserve"> – Lietuvos Respublikos finansų ministerijos Biudžeto departamento Švietimo, kultūros ir socialinių sektorių skyriaus patarėja; Audronė Kisielienė – Socialinių inovacijų fondo direktorė, Lietuvos moterų lobistinės organizacijos valdybos narė; Giedrė Purvaneckienė – Lietuvos Respublikos ministro pirmininko patarėja šeimos politikos ir lygių teisių klausimais; Jūratė Šeduikienė – Lietuvos moterų teisių įtvirtinimo asociacijos narė, Moterų informacijos centro vadovė; Margarita Jankauskaitė – viešosios įstaigos Lygių galimybių plėtros centro ekspertė;</w:t>
      </w:r>
      <w:r w:rsidRPr="007E635B">
        <w:rPr>
          <w:rFonts w:ascii="Times New Roman" w:hAnsi="Times New Roman" w:cs="Times New Roman"/>
          <w:i/>
          <w:iCs/>
          <w:sz w:val="24"/>
          <w:szCs w:val="24"/>
          <w:lang w:eastAsia="lt-LT"/>
        </w:rPr>
        <w:t xml:space="preserve"> </w:t>
      </w:r>
      <w:r w:rsidRPr="007E635B">
        <w:rPr>
          <w:rFonts w:ascii="Times New Roman" w:hAnsi="Times New Roman" w:cs="Times New Roman"/>
          <w:i/>
          <w:iCs/>
          <w:sz w:val="24"/>
          <w:szCs w:val="24"/>
        </w:rPr>
        <w:t xml:space="preserve">Ramunė Jakštienė – Mykolo Romerio universiteto Viešojo saugumo akademijos Teisės ir teisėsaugos instituto docentė; Remida Mikaliūkštienė – Elektrėnų savivaldybės lygių galimybių ir apsaugos nuo smurto artimoje aplinkoje koordinatorė; Tautvydas Čepulis – Lietuvos Respublikos užsienio reikalų ministerijos Jungtinių Tautų, tarptautinių organizacijų ir žmogaus teisių departamento Žmogaus teisių skyriaus trečiasis sekretorius; Laura Bražionienė - Švietimo, mokslo ir sporto ministerijos Ugdymo programų skyriaus vyriausioji specialistė; Vaida </w:t>
      </w:r>
      <w:proofErr w:type="spellStart"/>
      <w:r w:rsidRPr="007E635B">
        <w:rPr>
          <w:rFonts w:ascii="Times New Roman" w:hAnsi="Times New Roman" w:cs="Times New Roman"/>
          <w:i/>
          <w:iCs/>
          <w:sz w:val="24"/>
          <w:szCs w:val="24"/>
        </w:rPr>
        <w:t>Stoncelienė</w:t>
      </w:r>
      <w:proofErr w:type="spellEnd"/>
      <w:r w:rsidRPr="007E635B">
        <w:rPr>
          <w:rFonts w:ascii="Times New Roman" w:hAnsi="Times New Roman" w:cs="Times New Roman"/>
          <w:i/>
          <w:iCs/>
          <w:sz w:val="24"/>
          <w:szCs w:val="24"/>
        </w:rPr>
        <w:t xml:space="preserve"> – Lietuvos savivaldybių asociacijos konsultantė; </w:t>
      </w:r>
      <w:r w:rsidRPr="007E635B">
        <w:rPr>
          <w:rFonts w:ascii="Times New Roman" w:eastAsia="Times New Roman" w:hAnsi="Times New Roman" w:cs="Times New Roman"/>
          <w:i/>
          <w:iCs/>
          <w:sz w:val="24"/>
          <w:szCs w:val="24"/>
          <w:lang w:eastAsia="lt-LT"/>
        </w:rPr>
        <w:t xml:space="preserve">Rusnė </w:t>
      </w:r>
      <w:proofErr w:type="spellStart"/>
      <w:r w:rsidRPr="007E635B">
        <w:rPr>
          <w:rFonts w:ascii="Times New Roman" w:eastAsia="Times New Roman" w:hAnsi="Times New Roman" w:cs="Times New Roman"/>
          <w:i/>
          <w:iCs/>
          <w:sz w:val="24"/>
          <w:szCs w:val="24"/>
          <w:lang w:eastAsia="lt-LT"/>
        </w:rPr>
        <w:t>Kirtiklytė</w:t>
      </w:r>
      <w:proofErr w:type="spellEnd"/>
      <w:r w:rsidRPr="007E635B">
        <w:rPr>
          <w:rFonts w:ascii="Times New Roman" w:eastAsia="Times New Roman" w:hAnsi="Times New Roman" w:cs="Times New Roman"/>
          <w:i/>
          <w:iCs/>
          <w:sz w:val="24"/>
          <w:szCs w:val="24"/>
          <w:lang w:eastAsia="lt-LT"/>
        </w:rPr>
        <w:t xml:space="preserve"> - Lygių galimybių kontrolieriaus tarnybos Lygių galimybių integracijos grupės vyresnioji patarėja; Justina Jakštienė - Nacionalinės regionų plėtros agentūros ekspertė; </w:t>
      </w:r>
      <w:r w:rsidRPr="007E635B">
        <w:rPr>
          <w:rFonts w:ascii="Times New Roman" w:hAnsi="Times New Roman" w:cs="Times New Roman"/>
          <w:i/>
          <w:iCs/>
          <w:sz w:val="24"/>
          <w:szCs w:val="24"/>
        </w:rPr>
        <w:t>Virginija Stefanija Šidlauskienė - LMLO valdybos narė, Vilniaus universiteto Lyčių studijų centro vyresnioji mokslo darbuotoja;</w:t>
      </w:r>
      <w:r w:rsidRPr="007E635B">
        <w:rPr>
          <w:rFonts w:ascii="Times New Roman" w:eastAsia="Times New Roman" w:hAnsi="Times New Roman" w:cs="Times New Roman"/>
          <w:i/>
          <w:iCs/>
          <w:sz w:val="24"/>
          <w:szCs w:val="24"/>
          <w:lang w:eastAsia="lt-LT"/>
        </w:rPr>
        <w:t xml:space="preserve"> </w:t>
      </w:r>
      <w:r w:rsidRPr="007E635B">
        <w:rPr>
          <w:rFonts w:ascii="Times New Roman" w:hAnsi="Times New Roman" w:cs="Times New Roman"/>
          <w:i/>
          <w:iCs/>
          <w:sz w:val="24"/>
          <w:szCs w:val="24"/>
        </w:rPr>
        <w:t xml:space="preserve">Berta </w:t>
      </w:r>
      <w:proofErr w:type="spellStart"/>
      <w:r w:rsidRPr="007E635B">
        <w:rPr>
          <w:rFonts w:ascii="Times New Roman" w:hAnsi="Times New Roman" w:cs="Times New Roman"/>
          <w:i/>
          <w:iCs/>
          <w:sz w:val="24"/>
          <w:szCs w:val="24"/>
        </w:rPr>
        <w:t>Grebelė</w:t>
      </w:r>
      <w:proofErr w:type="spellEnd"/>
      <w:r w:rsidRPr="007E635B">
        <w:rPr>
          <w:rFonts w:ascii="Times New Roman" w:hAnsi="Times New Roman" w:cs="Times New Roman"/>
          <w:i/>
          <w:iCs/>
          <w:sz w:val="24"/>
          <w:szCs w:val="24"/>
        </w:rPr>
        <w:t xml:space="preserve"> -  Nacionalinės regionų plėtros agentūros administratorė;</w:t>
      </w:r>
      <w:r w:rsidRPr="007E635B">
        <w:rPr>
          <w:sz w:val="24"/>
          <w:szCs w:val="24"/>
        </w:rPr>
        <w:t xml:space="preserve"> </w:t>
      </w:r>
    </w:p>
    <w:p w14:paraId="5A5CFE79" w14:textId="77777777" w:rsidR="003E2B59" w:rsidRPr="007E635B" w:rsidRDefault="003E2B59" w:rsidP="003E2B59">
      <w:pPr>
        <w:spacing w:line="276" w:lineRule="auto"/>
        <w:ind w:firstLine="1298"/>
        <w:jc w:val="center"/>
        <w:rPr>
          <w:rFonts w:ascii="Times New Roman" w:hAnsi="Times New Roman" w:cs="Times New Roman"/>
          <w:b/>
          <w:bCs/>
          <w:sz w:val="24"/>
          <w:szCs w:val="24"/>
        </w:rPr>
      </w:pPr>
      <w:r w:rsidRPr="007E635B">
        <w:rPr>
          <w:rFonts w:ascii="Times New Roman" w:hAnsi="Times New Roman" w:cs="Times New Roman"/>
          <w:b/>
          <w:bCs/>
          <w:sz w:val="24"/>
          <w:szCs w:val="24"/>
        </w:rPr>
        <w:lastRenderedPageBreak/>
        <w:t>DARBOTVARKĖ</w:t>
      </w:r>
    </w:p>
    <w:p w14:paraId="3C9B4039" w14:textId="77777777" w:rsidR="003E2B59" w:rsidRPr="007E635B" w:rsidRDefault="003E2B59" w:rsidP="003E2B59">
      <w:pPr>
        <w:pStyle w:val="ListParagraph"/>
        <w:numPr>
          <w:ilvl w:val="0"/>
          <w:numId w:val="1"/>
        </w:numPr>
        <w:spacing w:line="276" w:lineRule="auto"/>
        <w:jc w:val="both"/>
        <w:rPr>
          <w:rFonts w:ascii="Times New Roman" w:eastAsia="Calibri" w:hAnsi="Times New Roman" w:cs="Times New Roman"/>
          <w:b/>
          <w:bCs/>
          <w:sz w:val="24"/>
          <w:szCs w:val="24"/>
        </w:rPr>
      </w:pPr>
      <w:r w:rsidRPr="007E635B">
        <w:rPr>
          <w:rFonts w:ascii="Times New Roman" w:eastAsia="Times New Roman" w:hAnsi="Times New Roman" w:cs="Times New Roman"/>
          <w:b/>
          <w:bCs/>
          <w:color w:val="000000"/>
          <w:sz w:val="24"/>
          <w:szCs w:val="24"/>
          <w:lang w:eastAsia="lt-LT"/>
        </w:rPr>
        <w:t xml:space="preserve">Įžanga į laikinųjų specialiųjų priemonių, moterų dalyvavimo politiniame gyvenime ir moterų ekonominio įgalinimo temas - ES </w:t>
      </w:r>
      <w:proofErr w:type="spellStart"/>
      <w:r w:rsidRPr="007E635B">
        <w:rPr>
          <w:rFonts w:ascii="Times New Roman" w:eastAsia="Times New Roman" w:hAnsi="Times New Roman" w:cs="Times New Roman"/>
          <w:b/>
          <w:bCs/>
          <w:color w:val="000000"/>
          <w:sz w:val="24"/>
          <w:szCs w:val="24"/>
          <w:lang w:eastAsia="lt-LT"/>
        </w:rPr>
        <w:t>Mutual</w:t>
      </w:r>
      <w:proofErr w:type="spellEnd"/>
      <w:r w:rsidRPr="007E635B">
        <w:rPr>
          <w:rFonts w:ascii="Times New Roman" w:eastAsia="Times New Roman" w:hAnsi="Times New Roman" w:cs="Times New Roman"/>
          <w:b/>
          <w:bCs/>
          <w:color w:val="000000"/>
          <w:sz w:val="24"/>
          <w:szCs w:val="24"/>
          <w:lang w:eastAsia="lt-LT"/>
        </w:rPr>
        <w:t xml:space="preserve"> </w:t>
      </w:r>
      <w:proofErr w:type="spellStart"/>
      <w:r w:rsidRPr="007E635B">
        <w:rPr>
          <w:rFonts w:ascii="Times New Roman" w:eastAsia="Times New Roman" w:hAnsi="Times New Roman" w:cs="Times New Roman"/>
          <w:b/>
          <w:bCs/>
          <w:color w:val="000000"/>
          <w:sz w:val="24"/>
          <w:szCs w:val="24"/>
          <w:lang w:eastAsia="lt-LT"/>
        </w:rPr>
        <w:t>Learning</w:t>
      </w:r>
      <w:proofErr w:type="spellEnd"/>
      <w:r w:rsidRPr="007E635B">
        <w:rPr>
          <w:rFonts w:ascii="Times New Roman" w:eastAsia="Times New Roman" w:hAnsi="Times New Roman" w:cs="Times New Roman"/>
          <w:b/>
          <w:bCs/>
          <w:color w:val="000000"/>
          <w:sz w:val="24"/>
          <w:szCs w:val="24"/>
          <w:lang w:eastAsia="lt-LT"/>
        </w:rPr>
        <w:t xml:space="preserve"> programos „Lyčių lygybė“ renginio ,,</w:t>
      </w:r>
      <w:proofErr w:type="spellStart"/>
      <w:r w:rsidRPr="007E635B">
        <w:rPr>
          <w:rFonts w:ascii="Times New Roman" w:eastAsia="Times New Roman" w:hAnsi="Times New Roman" w:cs="Times New Roman"/>
          <w:b/>
          <w:bCs/>
          <w:color w:val="000000"/>
          <w:sz w:val="24"/>
          <w:szCs w:val="24"/>
          <w:lang w:eastAsia="lt-LT"/>
        </w:rPr>
        <w:t>Women</w:t>
      </w:r>
      <w:proofErr w:type="spellEnd"/>
      <w:r w:rsidRPr="007E635B">
        <w:rPr>
          <w:rFonts w:ascii="Times New Roman" w:eastAsia="Times New Roman" w:hAnsi="Times New Roman" w:cs="Times New Roman"/>
          <w:b/>
          <w:bCs/>
          <w:color w:val="000000"/>
          <w:sz w:val="24"/>
          <w:szCs w:val="24"/>
          <w:lang w:eastAsia="lt-LT"/>
        </w:rPr>
        <w:t xml:space="preserve"> </w:t>
      </w:r>
      <w:proofErr w:type="spellStart"/>
      <w:r w:rsidRPr="007E635B">
        <w:rPr>
          <w:rFonts w:ascii="Times New Roman" w:eastAsia="Times New Roman" w:hAnsi="Times New Roman" w:cs="Times New Roman"/>
          <w:b/>
          <w:bCs/>
          <w:color w:val="000000"/>
          <w:sz w:val="24"/>
          <w:szCs w:val="24"/>
          <w:lang w:eastAsia="lt-LT"/>
        </w:rPr>
        <w:t>in</w:t>
      </w:r>
      <w:proofErr w:type="spellEnd"/>
      <w:r w:rsidRPr="007E635B">
        <w:rPr>
          <w:rFonts w:ascii="Times New Roman" w:eastAsia="Times New Roman" w:hAnsi="Times New Roman" w:cs="Times New Roman"/>
          <w:b/>
          <w:bCs/>
          <w:color w:val="000000"/>
          <w:sz w:val="24"/>
          <w:szCs w:val="24"/>
          <w:lang w:eastAsia="lt-LT"/>
        </w:rPr>
        <w:t xml:space="preserve"> </w:t>
      </w:r>
      <w:proofErr w:type="spellStart"/>
      <w:r w:rsidRPr="007E635B">
        <w:rPr>
          <w:rFonts w:ascii="Times New Roman" w:eastAsia="Times New Roman" w:hAnsi="Times New Roman" w:cs="Times New Roman"/>
          <w:b/>
          <w:bCs/>
          <w:color w:val="000000"/>
          <w:sz w:val="24"/>
          <w:szCs w:val="24"/>
          <w:lang w:eastAsia="lt-LT"/>
        </w:rPr>
        <w:t>Politics</w:t>
      </w:r>
      <w:proofErr w:type="spellEnd"/>
      <w:r w:rsidRPr="007E635B">
        <w:rPr>
          <w:rFonts w:ascii="Times New Roman" w:eastAsia="Times New Roman" w:hAnsi="Times New Roman" w:cs="Times New Roman"/>
          <w:b/>
          <w:bCs/>
          <w:color w:val="000000"/>
          <w:sz w:val="24"/>
          <w:szCs w:val="24"/>
          <w:lang w:eastAsia="lt-LT"/>
        </w:rPr>
        <w:t>“, vykusio Lietuvoje 2025 m. birželio 3-4 d., metu parengtų rekomendacijų dėl moterų dalyvavimo politikoje pristatymas.</w:t>
      </w:r>
    </w:p>
    <w:p w14:paraId="2AFBA380" w14:textId="77777777" w:rsidR="003E2B59" w:rsidRPr="007E635B" w:rsidRDefault="003E2B59" w:rsidP="003E2B59">
      <w:pPr>
        <w:suppressAutoHyphens/>
        <w:spacing w:line="276" w:lineRule="auto"/>
        <w:jc w:val="both"/>
        <w:rPr>
          <w:rFonts w:ascii="Times New Roman" w:eastAsia="Times New Roman" w:hAnsi="Times New Roman" w:cs="Times New Roman"/>
          <w:i/>
          <w:iCs/>
          <w:color w:val="000000"/>
          <w:sz w:val="24"/>
          <w:szCs w:val="24"/>
          <w:lang w:val="en-US" w:eastAsia="lt-LT"/>
        </w:rPr>
      </w:pPr>
      <w:r w:rsidRPr="007E635B">
        <w:rPr>
          <w:rFonts w:ascii="Times New Roman" w:eastAsia="Times New Roman" w:hAnsi="Times New Roman" w:cs="Times New Roman"/>
          <w:i/>
          <w:iCs/>
          <w:color w:val="000000"/>
          <w:sz w:val="24"/>
          <w:szCs w:val="24"/>
          <w:lang w:eastAsia="lt-LT"/>
        </w:rPr>
        <w:t>Milda Janeikaitė - Lietuvos Respublikos socialinės apsaugos ir darbo ministerijos Lygių galimybių, moterų ir vyrų lygybės grupės vyresnioji patarėja (</w:t>
      </w:r>
      <w:r w:rsidRPr="007E635B">
        <w:rPr>
          <w:rFonts w:ascii="Times New Roman" w:eastAsia="Times New Roman" w:hAnsi="Times New Roman" w:cs="Times New Roman"/>
          <w:i/>
          <w:iCs/>
          <w:color w:val="000000"/>
          <w:sz w:val="24"/>
          <w:szCs w:val="24"/>
          <w:lang w:val="en-US" w:eastAsia="lt-LT"/>
        </w:rPr>
        <w:t>10 min.)</w:t>
      </w:r>
    </w:p>
    <w:p w14:paraId="12BC2258" w14:textId="77777777" w:rsidR="003E2B59" w:rsidRPr="007E635B" w:rsidRDefault="003E2B59" w:rsidP="003E2B59">
      <w:pPr>
        <w:pStyle w:val="ListParagraph"/>
        <w:numPr>
          <w:ilvl w:val="0"/>
          <w:numId w:val="1"/>
        </w:numPr>
        <w:suppressAutoHyphens/>
        <w:spacing w:line="276" w:lineRule="auto"/>
        <w:jc w:val="both"/>
        <w:rPr>
          <w:rFonts w:ascii="Times New Roman" w:eastAsia="Times New Roman" w:hAnsi="Times New Roman" w:cs="Times New Roman"/>
          <w:b/>
          <w:bCs/>
          <w:color w:val="000000"/>
          <w:sz w:val="24"/>
          <w:szCs w:val="24"/>
          <w:lang w:eastAsia="lt-LT"/>
        </w:rPr>
      </w:pPr>
      <w:r w:rsidRPr="007E635B">
        <w:rPr>
          <w:rFonts w:ascii="Times New Roman" w:eastAsia="Times New Roman" w:hAnsi="Times New Roman" w:cs="Times New Roman"/>
          <w:b/>
          <w:bCs/>
          <w:color w:val="000000"/>
          <w:sz w:val="24"/>
          <w:szCs w:val="24"/>
          <w:lang w:eastAsia="lt-LT"/>
        </w:rPr>
        <w:t>Tyrimo JUST FEMME. Moterų užimtumo ir verslumo teisingos pertvarkos teritorijose pristatymas</w:t>
      </w:r>
    </w:p>
    <w:p w14:paraId="567E5053" w14:textId="77777777" w:rsidR="003E2B59" w:rsidRPr="007E635B" w:rsidRDefault="003E2B59" w:rsidP="003E2B59">
      <w:pPr>
        <w:suppressAutoHyphens/>
        <w:spacing w:line="276" w:lineRule="auto"/>
        <w:jc w:val="both"/>
        <w:rPr>
          <w:rFonts w:ascii="Times New Roman" w:eastAsia="Times New Roman" w:hAnsi="Times New Roman" w:cs="Times New Roman"/>
          <w:i/>
          <w:iCs/>
          <w:color w:val="000000"/>
          <w:sz w:val="24"/>
          <w:szCs w:val="24"/>
          <w:lang w:eastAsia="lt-LT"/>
        </w:rPr>
      </w:pPr>
      <w:r w:rsidRPr="007E635B">
        <w:rPr>
          <w:rFonts w:ascii="Times New Roman" w:eastAsia="Times New Roman" w:hAnsi="Times New Roman" w:cs="Times New Roman"/>
          <w:i/>
          <w:iCs/>
          <w:color w:val="000000"/>
          <w:sz w:val="24"/>
          <w:szCs w:val="24"/>
          <w:lang w:eastAsia="lt-LT"/>
        </w:rPr>
        <w:t>Justina Jakštienė - Nacionalinės regionų plėtros agentūros ekspertė (iki 15 min.)</w:t>
      </w:r>
    </w:p>
    <w:p w14:paraId="46DC6F7F" w14:textId="77777777" w:rsidR="003E2B59" w:rsidRPr="007E635B" w:rsidRDefault="003E2B59" w:rsidP="003E2B59">
      <w:pPr>
        <w:pStyle w:val="ListParagraph"/>
        <w:numPr>
          <w:ilvl w:val="0"/>
          <w:numId w:val="1"/>
        </w:numPr>
        <w:spacing w:after="0" w:line="276" w:lineRule="auto"/>
        <w:ind w:right="-20"/>
        <w:jc w:val="both"/>
        <w:rPr>
          <w:rFonts w:ascii="Times New Roman" w:eastAsia="Times New Roman" w:hAnsi="Times New Roman" w:cs="Times New Roman"/>
          <w:b/>
          <w:bCs/>
          <w:sz w:val="24"/>
          <w:szCs w:val="24"/>
        </w:rPr>
      </w:pPr>
      <w:r w:rsidRPr="007E635B">
        <w:rPr>
          <w:rFonts w:ascii="Times New Roman" w:eastAsia="Times New Roman" w:hAnsi="Times New Roman" w:cs="Times New Roman"/>
          <w:b/>
          <w:bCs/>
          <w:color w:val="000000"/>
          <w:sz w:val="24"/>
          <w:szCs w:val="24"/>
          <w:lang w:eastAsia="lt-LT"/>
        </w:rPr>
        <w:t>2022 m. lapkričio 23 d. Europos Parlamento ir Tarybos direktyvos (ES) 2022/2381 dėl lyčių pusiausvyros biržinių bendrovių valdybose („</w:t>
      </w:r>
      <w:proofErr w:type="spellStart"/>
      <w:r w:rsidRPr="007E635B">
        <w:rPr>
          <w:rFonts w:ascii="Times New Roman" w:eastAsia="Times New Roman" w:hAnsi="Times New Roman" w:cs="Times New Roman"/>
          <w:b/>
          <w:bCs/>
          <w:color w:val="000000"/>
          <w:sz w:val="24"/>
          <w:szCs w:val="24"/>
          <w:lang w:eastAsia="lt-LT"/>
        </w:rPr>
        <w:t>Women</w:t>
      </w:r>
      <w:proofErr w:type="spellEnd"/>
      <w:r w:rsidRPr="007E635B">
        <w:rPr>
          <w:rFonts w:ascii="Times New Roman" w:eastAsia="Times New Roman" w:hAnsi="Times New Roman" w:cs="Times New Roman"/>
          <w:b/>
          <w:bCs/>
          <w:color w:val="000000"/>
          <w:sz w:val="24"/>
          <w:szCs w:val="24"/>
          <w:lang w:eastAsia="lt-LT"/>
        </w:rPr>
        <w:t xml:space="preserve"> </w:t>
      </w:r>
      <w:proofErr w:type="spellStart"/>
      <w:r w:rsidRPr="007E635B">
        <w:rPr>
          <w:rFonts w:ascii="Times New Roman" w:eastAsia="Times New Roman" w:hAnsi="Times New Roman" w:cs="Times New Roman"/>
          <w:b/>
          <w:bCs/>
          <w:color w:val="000000"/>
          <w:sz w:val="24"/>
          <w:szCs w:val="24"/>
          <w:lang w:eastAsia="lt-LT"/>
        </w:rPr>
        <w:t>on</w:t>
      </w:r>
      <w:proofErr w:type="spellEnd"/>
      <w:r w:rsidRPr="007E635B">
        <w:rPr>
          <w:rFonts w:ascii="Times New Roman" w:eastAsia="Times New Roman" w:hAnsi="Times New Roman" w:cs="Times New Roman"/>
          <w:b/>
          <w:bCs/>
          <w:color w:val="000000"/>
          <w:sz w:val="24"/>
          <w:szCs w:val="24"/>
          <w:lang w:eastAsia="lt-LT"/>
        </w:rPr>
        <w:t xml:space="preserve"> </w:t>
      </w:r>
      <w:proofErr w:type="spellStart"/>
      <w:r w:rsidRPr="007E635B">
        <w:rPr>
          <w:rFonts w:ascii="Times New Roman" w:eastAsia="Times New Roman" w:hAnsi="Times New Roman" w:cs="Times New Roman"/>
          <w:b/>
          <w:bCs/>
          <w:color w:val="000000"/>
          <w:sz w:val="24"/>
          <w:szCs w:val="24"/>
          <w:lang w:eastAsia="lt-LT"/>
        </w:rPr>
        <w:t>Boards</w:t>
      </w:r>
      <w:proofErr w:type="spellEnd"/>
      <w:r w:rsidRPr="007E635B">
        <w:rPr>
          <w:rFonts w:ascii="Times New Roman" w:eastAsia="Times New Roman" w:hAnsi="Times New Roman" w:cs="Times New Roman"/>
          <w:b/>
          <w:bCs/>
          <w:color w:val="000000"/>
          <w:sz w:val="24"/>
          <w:szCs w:val="24"/>
          <w:lang w:eastAsia="lt-LT"/>
        </w:rPr>
        <w:t>“ direktyva) įgyvendinimo Lietuvoje pristatymas.</w:t>
      </w:r>
    </w:p>
    <w:p w14:paraId="11AE31D5" w14:textId="77777777" w:rsidR="003E2B59" w:rsidRPr="007E635B" w:rsidRDefault="003E2B59" w:rsidP="003E2B59">
      <w:pPr>
        <w:spacing w:after="0" w:line="276" w:lineRule="auto"/>
        <w:ind w:right="-20"/>
        <w:jc w:val="both"/>
        <w:rPr>
          <w:rFonts w:ascii="Times New Roman" w:eastAsia="Times New Roman" w:hAnsi="Times New Roman" w:cs="Times New Roman"/>
          <w:i/>
          <w:iCs/>
          <w:color w:val="000000"/>
          <w:sz w:val="24"/>
          <w:szCs w:val="24"/>
          <w:lang w:val="en-US" w:eastAsia="lt-LT"/>
        </w:rPr>
      </w:pPr>
      <w:r w:rsidRPr="007E635B">
        <w:rPr>
          <w:rFonts w:ascii="Times New Roman" w:eastAsia="Times New Roman" w:hAnsi="Times New Roman" w:cs="Times New Roman"/>
          <w:i/>
          <w:iCs/>
          <w:color w:val="000000"/>
          <w:sz w:val="24"/>
          <w:szCs w:val="24"/>
          <w:lang w:eastAsia="lt-LT"/>
        </w:rPr>
        <w:t xml:space="preserve">Rusnė </w:t>
      </w:r>
      <w:proofErr w:type="spellStart"/>
      <w:r w:rsidRPr="007E635B">
        <w:rPr>
          <w:rFonts w:ascii="Times New Roman" w:eastAsia="Times New Roman" w:hAnsi="Times New Roman" w:cs="Times New Roman"/>
          <w:i/>
          <w:iCs/>
          <w:color w:val="000000"/>
          <w:sz w:val="24"/>
          <w:szCs w:val="24"/>
          <w:lang w:eastAsia="lt-LT"/>
        </w:rPr>
        <w:t>Kirtiklytė</w:t>
      </w:r>
      <w:proofErr w:type="spellEnd"/>
      <w:r w:rsidRPr="007E635B">
        <w:rPr>
          <w:rFonts w:ascii="Times New Roman" w:eastAsia="Times New Roman" w:hAnsi="Times New Roman" w:cs="Times New Roman"/>
          <w:i/>
          <w:iCs/>
          <w:color w:val="000000"/>
          <w:sz w:val="24"/>
          <w:szCs w:val="24"/>
          <w:lang w:eastAsia="lt-LT"/>
        </w:rPr>
        <w:t xml:space="preserve"> - Lygių galimybių kontrolieriaus tarnybos Lygių galimybių integracijos grupės vyresnioji patarėja (iki </w:t>
      </w:r>
      <w:r w:rsidRPr="007E635B">
        <w:rPr>
          <w:rFonts w:ascii="Times New Roman" w:eastAsia="Times New Roman" w:hAnsi="Times New Roman" w:cs="Times New Roman"/>
          <w:i/>
          <w:iCs/>
          <w:color w:val="000000"/>
          <w:sz w:val="24"/>
          <w:szCs w:val="24"/>
          <w:lang w:val="en-US" w:eastAsia="lt-LT"/>
        </w:rPr>
        <w:t>15 min.)</w:t>
      </w:r>
    </w:p>
    <w:p w14:paraId="62BA71EC" w14:textId="77777777" w:rsidR="003E2B59" w:rsidRPr="007E635B" w:rsidRDefault="003E2B59" w:rsidP="003E2B59">
      <w:pPr>
        <w:spacing w:after="0" w:line="276" w:lineRule="auto"/>
        <w:ind w:right="-20"/>
        <w:jc w:val="both"/>
        <w:rPr>
          <w:rFonts w:ascii="Times New Roman" w:eastAsia="Times New Roman" w:hAnsi="Times New Roman" w:cs="Times New Roman"/>
          <w:b/>
          <w:bCs/>
          <w:sz w:val="24"/>
          <w:szCs w:val="24"/>
        </w:rPr>
      </w:pPr>
    </w:p>
    <w:p w14:paraId="25B157C2" w14:textId="77777777" w:rsidR="003E2B59" w:rsidRPr="007E635B" w:rsidRDefault="003E2B59" w:rsidP="003E2B59">
      <w:pPr>
        <w:pStyle w:val="ListParagraph"/>
        <w:numPr>
          <w:ilvl w:val="0"/>
          <w:numId w:val="1"/>
        </w:numPr>
        <w:spacing w:after="0" w:line="276" w:lineRule="auto"/>
        <w:ind w:right="-20"/>
        <w:jc w:val="both"/>
        <w:rPr>
          <w:rFonts w:ascii="Times New Roman" w:eastAsia="Times New Roman" w:hAnsi="Times New Roman" w:cs="Times New Roman"/>
          <w:b/>
          <w:bCs/>
          <w:sz w:val="24"/>
          <w:szCs w:val="24"/>
        </w:rPr>
      </w:pPr>
      <w:r w:rsidRPr="007E635B">
        <w:rPr>
          <w:rFonts w:ascii="Times New Roman" w:eastAsia="Times New Roman" w:hAnsi="Times New Roman" w:cs="Times New Roman"/>
          <w:b/>
          <w:bCs/>
          <w:sz w:val="24"/>
          <w:szCs w:val="24"/>
        </w:rPr>
        <w:t xml:space="preserve">Kiti klausimai. </w:t>
      </w:r>
    </w:p>
    <w:p w14:paraId="1F806BF8" w14:textId="77777777" w:rsidR="003E2B59" w:rsidRPr="007E635B" w:rsidRDefault="003E2B59" w:rsidP="003E2B59">
      <w:pPr>
        <w:pStyle w:val="ListParagraph"/>
        <w:spacing w:after="0" w:line="276" w:lineRule="auto"/>
        <w:ind w:right="-20"/>
        <w:jc w:val="both"/>
        <w:rPr>
          <w:rFonts w:ascii="Times New Roman" w:eastAsia="Times New Roman" w:hAnsi="Times New Roman" w:cs="Times New Roman"/>
          <w:b/>
          <w:bCs/>
          <w:sz w:val="24"/>
          <w:szCs w:val="24"/>
        </w:rPr>
      </w:pPr>
    </w:p>
    <w:p w14:paraId="1CBACF4E" w14:textId="77777777" w:rsidR="003E2B59" w:rsidRPr="007E635B" w:rsidRDefault="003E2B59" w:rsidP="003E2B59">
      <w:pPr>
        <w:spacing w:after="120" w:line="276" w:lineRule="auto"/>
        <w:jc w:val="both"/>
        <w:rPr>
          <w:rFonts w:ascii="Times New Roman" w:hAnsi="Times New Roman" w:cs="Times New Roman"/>
          <w:sz w:val="24"/>
          <w:szCs w:val="24"/>
        </w:rPr>
      </w:pPr>
    </w:p>
    <w:p w14:paraId="45AF9E61" w14:textId="77777777" w:rsidR="003E2B59" w:rsidRPr="007E635B" w:rsidRDefault="003E2B59" w:rsidP="003E2B59">
      <w:pPr>
        <w:spacing w:after="0" w:line="276" w:lineRule="auto"/>
        <w:ind w:right="-20" w:firstLine="1296"/>
        <w:jc w:val="both"/>
        <w:rPr>
          <w:rFonts w:ascii="Times New Roman" w:hAnsi="Times New Roman" w:cs="Times New Roman"/>
          <w:b/>
          <w:bCs/>
          <w:sz w:val="24"/>
          <w:szCs w:val="24"/>
        </w:rPr>
      </w:pPr>
      <w:r w:rsidRPr="007E635B">
        <w:rPr>
          <w:rFonts w:ascii="Times New Roman" w:hAnsi="Times New Roman" w:cs="Times New Roman"/>
          <w:sz w:val="24"/>
          <w:szCs w:val="24"/>
        </w:rPr>
        <w:t xml:space="preserve">1. SVARSTYTA. </w:t>
      </w:r>
      <w:r w:rsidRPr="007E635B">
        <w:rPr>
          <w:rFonts w:ascii="Times New Roman" w:hAnsi="Times New Roman" w:cs="Times New Roman"/>
          <w:b/>
          <w:bCs/>
          <w:i/>
          <w:iCs/>
          <w:sz w:val="24"/>
          <w:szCs w:val="24"/>
        </w:rPr>
        <w:t xml:space="preserve">Įžanga į laikinųjų specialiųjų priemonių, moterų dalyvavimo politiniame gyvenime ir moterų ekonominio įgalinimo temas - ES </w:t>
      </w:r>
      <w:proofErr w:type="spellStart"/>
      <w:r w:rsidRPr="007E635B">
        <w:rPr>
          <w:rFonts w:ascii="Times New Roman" w:hAnsi="Times New Roman" w:cs="Times New Roman"/>
          <w:b/>
          <w:bCs/>
          <w:i/>
          <w:iCs/>
          <w:sz w:val="24"/>
          <w:szCs w:val="24"/>
        </w:rPr>
        <w:t>Mutual</w:t>
      </w:r>
      <w:proofErr w:type="spellEnd"/>
      <w:r w:rsidRPr="007E635B">
        <w:rPr>
          <w:rFonts w:ascii="Times New Roman" w:hAnsi="Times New Roman" w:cs="Times New Roman"/>
          <w:b/>
          <w:bCs/>
          <w:i/>
          <w:iCs/>
          <w:sz w:val="24"/>
          <w:szCs w:val="24"/>
        </w:rPr>
        <w:t xml:space="preserve"> </w:t>
      </w:r>
      <w:proofErr w:type="spellStart"/>
      <w:r w:rsidRPr="007E635B">
        <w:rPr>
          <w:rFonts w:ascii="Times New Roman" w:hAnsi="Times New Roman" w:cs="Times New Roman"/>
          <w:b/>
          <w:bCs/>
          <w:i/>
          <w:iCs/>
          <w:sz w:val="24"/>
          <w:szCs w:val="24"/>
        </w:rPr>
        <w:t>Learning</w:t>
      </w:r>
      <w:proofErr w:type="spellEnd"/>
      <w:r w:rsidRPr="007E635B">
        <w:rPr>
          <w:rFonts w:ascii="Times New Roman" w:hAnsi="Times New Roman" w:cs="Times New Roman"/>
          <w:b/>
          <w:bCs/>
          <w:i/>
          <w:iCs/>
          <w:sz w:val="24"/>
          <w:szCs w:val="24"/>
        </w:rPr>
        <w:t xml:space="preserve"> programos „Lyčių lygybė“ renginio ,,</w:t>
      </w:r>
      <w:proofErr w:type="spellStart"/>
      <w:r w:rsidRPr="007E635B">
        <w:rPr>
          <w:rFonts w:ascii="Times New Roman" w:hAnsi="Times New Roman" w:cs="Times New Roman"/>
          <w:b/>
          <w:bCs/>
          <w:i/>
          <w:iCs/>
          <w:sz w:val="24"/>
          <w:szCs w:val="24"/>
        </w:rPr>
        <w:t>Women</w:t>
      </w:r>
      <w:proofErr w:type="spellEnd"/>
      <w:r w:rsidRPr="007E635B">
        <w:rPr>
          <w:rFonts w:ascii="Times New Roman" w:hAnsi="Times New Roman" w:cs="Times New Roman"/>
          <w:b/>
          <w:bCs/>
          <w:i/>
          <w:iCs/>
          <w:sz w:val="24"/>
          <w:szCs w:val="24"/>
        </w:rPr>
        <w:t xml:space="preserve"> </w:t>
      </w:r>
      <w:proofErr w:type="spellStart"/>
      <w:r w:rsidRPr="007E635B">
        <w:rPr>
          <w:rFonts w:ascii="Times New Roman" w:hAnsi="Times New Roman" w:cs="Times New Roman"/>
          <w:b/>
          <w:bCs/>
          <w:i/>
          <w:iCs/>
          <w:sz w:val="24"/>
          <w:szCs w:val="24"/>
        </w:rPr>
        <w:t>in</w:t>
      </w:r>
      <w:proofErr w:type="spellEnd"/>
      <w:r w:rsidRPr="007E635B">
        <w:rPr>
          <w:rFonts w:ascii="Times New Roman" w:hAnsi="Times New Roman" w:cs="Times New Roman"/>
          <w:b/>
          <w:bCs/>
          <w:i/>
          <w:iCs/>
          <w:sz w:val="24"/>
          <w:szCs w:val="24"/>
        </w:rPr>
        <w:t xml:space="preserve"> </w:t>
      </w:r>
      <w:proofErr w:type="spellStart"/>
      <w:r w:rsidRPr="007E635B">
        <w:rPr>
          <w:rFonts w:ascii="Times New Roman" w:hAnsi="Times New Roman" w:cs="Times New Roman"/>
          <w:b/>
          <w:bCs/>
          <w:i/>
          <w:iCs/>
          <w:sz w:val="24"/>
          <w:szCs w:val="24"/>
        </w:rPr>
        <w:t>Politics</w:t>
      </w:r>
      <w:proofErr w:type="spellEnd"/>
      <w:r w:rsidRPr="007E635B">
        <w:rPr>
          <w:rFonts w:ascii="Times New Roman" w:hAnsi="Times New Roman" w:cs="Times New Roman"/>
          <w:b/>
          <w:bCs/>
          <w:i/>
          <w:iCs/>
          <w:sz w:val="24"/>
          <w:szCs w:val="24"/>
        </w:rPr>
        <w:t>“ (toliau – Renginys), vykusio Lietuvoje 2025 m. birželio 3-4 d., metu parengtų rekomendacijų dėl moterų dalyvavimo politikoje pristatymas.</w:t>
      </w:r>
    </w:p>
    <w:p w14:paraId="7D5BCE2B" w14:textId="77777777" w:rsidR="003E2B59" w:rsidRPr="007E635B" w:rsidRDefault="003E2B59" w:rsidP="003E2B59">
      <w:pPr>
        <w:spacing w:line="276" w:lineRule="auto"/>
        <w:ind w:right="-20" w:firstLine="1296"/>
        <w:jc w:val="both"/>
        <w:rPr>
          <w:rFonts w:ascii="Times New Roman" w:hAnsi="Times New Roman" w:cs="Times New Roman"/>
          <w:sz w:val="24"/>
          <w:szCs w:val="24"/>
        </w:rPr>
      </w:pPr>
      <w:r w:rsidRPr="007E635B">
        <w:rPr>
          <w:rFonts w:ascii="Times New Roman" w:hAnsi="Times New Roman" w:cs="Times New Roman"/>
          <w:sz w:val="24"/>
          <w:szCs w:val="24"/>
        </w:rPr>
        <w:t xml:space="preserve">M. Janeikaitė (SADM) pristatė Renginio tikslą ir Renginio metu parengtas rekomendacijas. Seminaro tikslas buvo aptarti, kaip paskatinti moteris dalyvauti politiniame gyvenime, ir apsikeisti praktiniais ES valstybių narių politikos ir teisėkūros priemonių pavyzdžiais, kaip sudaryti sąlygas moterims būti atstovaujamoms politikoje ir priimant sprendimus. M. Janeikaitė akcentavo, kad pagrindiniai Renginyje aptarti klausimai apėmė teisines kliūtis (pavyzdžiui, sankcijų nebuvimas už kvotų netaikymą, nelanksti institucinė struktūra), partijų vaidmenį, žiniasklaidos vaidmenį (stereotipinis moterų vaizdavimas, kraštutinės dešinės atstovų vaidmuo), kliūtis, kylančias moterims (darbo-asmeninio gyvenimo balansas, nepasitikėjimas turimomis žiniomis, stereotipai), paramą moterims politikėms (moterims trūksta paramos prieš pradedant politinę karjerą, jos metu ir po jos) bei poreikį </w:t>
      </w:r>
      <w:proofErr w:type="spellStart"/>
      <w:r w:rsidRPr="007E635B">
        <w:rPr>
          <w:rFonts w:ascii="Times New Roman" w:hAnsi="Times New Roman" w:cs="Times New Roman"/>
          <w:sz w:val="24"/>
          <w:szCs w:val="24"/>
        </w:rPr>
        <w:t>intersekcionaliam</w:t>
      </w:r>
      <w:proofErr w:type="spellEnd"/>
      <w:r w:rsidRPr="007E635B">
        <w:rPr>
          <w:rFonts w:ascii="Times New Roman" w:hAnsi="Times New Roman" w:cs="Times New Roman"/>
          <w:sz w:val="24"/>
          <w:szCs w:val="24"/>
        </w:rPr>
        <w:t xml:space="preserve"> požiūriui (įvairovės svarba). Pristatytos Renginyje pateiktos rekomendacijos </w:t>
      </w:r>
      <w:r w:rsidRPr="00EA2104">
        <w:rPr>
          <w:rFonts w:ascii="Times New Roman" w:hAnsi="Times New Roman" w:cs="Times New Roman"/>
          <w:b/>
          <w:bCs/>
          <w:sz w:val="24"/>
          <w:szCs w:val="24"/>
        </w:rPr>
        <w:t>politinės struktūros srityje</w:t>
      </w:r>
      <w:r w:rsidRPr="007E635B">
        <w:rPr>
          <w:rFonts w:ascii="Times New Roman" w:hAnsi="Times New Roman" w:cs="Times New Roman"/>
          <w:sz w:val="24"/>
          <w:szCs w:val="24"/>
        </w:rPr>
        <w:t xml:space="preserve">: įgyvendinti ir užtikrinti kvotų, lyčių lygybę skatinančių įstatymų bei „užtrauktuko“ sistemos taikymą; Atlikti parlamentų darbo tvarkos taisyklių pakeitimus, kad jos atitiktų moterų poreikius; Sukurti platformas praktikos ir žinių sklaidai; Įtraukti moterų organizacijas į viešąsias konsultacijas, asamblėjas ir vietos savivaldos veiklą; Užtikrinti apsaugą nuo priekabiavimo; Įsteigti tarppartines parlamentines lyčių lygybės darbo grupes. Renginyje taip pat buvo pateiktos rekomendacijos </w:t>
      </w:r>
      <w:r w:rsidRPr="00EA2104">
        <w:rPr>
          <w:rFonts w:ascii="Times New Roman" w:hAnsi="Times New Roman" w:cs="Times New Roman"/>
          <w:b/>
          <w:bCs/>
          <w:sz w:val="24"/>
          <w:szCs w:val="24"/>
        </w:rPr>
        <w:t>politinių partijų srityje</w:t>
      </w:r>
      <w:r w:rsidRPr="007E635B">
        <w:rPr>
          <w:rFonts w:ascii="Times New Roman" w:hAnsi="Times New Roman" w:cs="Times New Roman"/>
          <w:sz w:val="24"/>
          <w:szCs w:val="24"/>
        </w:rPr>
        <w:t xml:space="preserve">: stiprinti ir finansuoti partijų moterų skyrius; Nustatyti lyčių pariteto reikalavimus įvairiuose partijų lygmenyse; Skatinti tarppartinį bendradarbiavimą tarp moterų, jaunimo ir mažumų grupių, siekiant stiprinti </w:t>
      </w:r>
      <w:proofErr w:type="spellStart"/>
      <w:r w:rsidRPr="007E635B">
        <w:rPr>
          <w:rFonts w:ascii="Times New Roman" w:hAnsi="Times New Roman" w:cs="Times New Roman"/>
          <w:sz w:val="24"/>
          <w:szCs w:val="24"/>
        </w:rPr>
        <w:t>įtraukias</w:t>
      </w:r>
      <w:proofErr w:type="spellEnd"/>
      <w:r w:rsidRPr="007E635B">
        <w:rPr>
          <w:rFonts w:ascii="Times New Roman" w:hAnsi="Times New Roman" w:cs="Times New Roman"/>
          <w:sz w:val="24"/>
          <w:szCs w:val="24"/>
        </w:rPr>
        <w:t xml:space="preserve"> darbotvarkes; </w:t>
      </w:r>
      <w:r w:rsidRPr="007E635B">
        <w:rPr>
          <w:rFonts w:ascii="Times New Roman" w:hAnsi="Times New Roman" w:cs="Times New Roman"/>
          <w:sz w:val="24"/>
          <w:szCs w:val="24"/>
        </w:rPr>
        <w:lastRenderedPageBreak/>
        <w:t xml:space="preserve">Skatinti partijas priimti vidaus elgesio kodeksus ir pasirašyti lyčių lygybės chartijas; Organizuoti partijos veiklas, atsižvelgiant į lyties aspektą. Taip pat pristatytos Renginyje pateiktos rekomendacijos </w:t>
      </w:r>
      <w:r w:rsidRPr="00EA2104">
        <w:rPr>
          <w:rFonts w:ascii="Times New Roman" w:hAnsi="Times New Roman" w:cs="Times New Roman"/>
          <w:b/>
          <w:bCs/>
          <w:sz w:val="24"/>
          <w:szCs w:val="24"/>
        </w:rPr>
        <w:t>žiniasklaidos srityje</w:t>
      </w:r>
      <w:r w:rsidRPr="007E635B">
        <w:rPr>
          <w:rFonts w:ascii="Times New Roman" w:hAnsi="Times New Roman" w:cs="Times New Roman"/>
          <w:sz w:val="24"/>
          <w:szCs w:val="24"/>
        </w:rPr>
        <w:t xml:space="preserve">: kelti žiniasklaidos atstovų kompetencijas lyčių lygybės srityje; Taikyti etikos standartus žiniasklaidai, skirtus lyčių lygybei palaikyti, bei įsteigti nepriklausomas, šių standartų priežiūrai skirtas, institucijas; Skatinti politikus rinktis žiniasklaidos partnerius, kurie remia lyčių lygybę; Apdovanoti žiniasklaidos atstovus, kurie kelia lyčių lygybės klausimus, ir numatyti sankcijas už lyčių lygybės principo nesilaikymą. </w:t>
      </w:r>
      <w:r>
        <w:rPr>
          <w:rFonts w:ascii="Times New Roman" w:hAnsi="Times New Roman" w:cs="Times New Roman"/>
          <w:sz w:val="24"/>
          <w:szCs w:val="24"/>
        </w:rPr>
        <w:t xml:space="preserve">Taip pat pristatytos </w:t>
      </w:r>
      <w:r w:rsidRPr="007E635B">
        <w:rPr>
          <w:rFonts w:ascii="Times New Roman" w:hAnsi="Times New Roman" w:cs="Times New Roman"/>
          <w:sz w:val="24"/>
          <w:szCs w:val="24"/>
        </w:rPr>
        <w:t xml:space="preserve">Renginyje pateiktos rekomendacijos </w:t>
      </w:r>
      <w:r w:rsidRPr="00EA2104">
        <w:rPr>
          <w:rFonts w:ascii="Times New Roman" w:hAnsi="Times New Roman" w:cs="Times New Roman"/>
          <w:b/>
          <w:bCs/>
          <w:sz w:val="24"/>
          <w:szCs w:val="24"/>
        </w:rPr>
        <w:t>švietimo srityje</w:t>
      </w:r>
      <w:r w:rsidRPr="007E635B">
        <w:rPr>
          <w:rFonts w:ascii="Times New Roman" w:hAnsi="Times New Roman" w:cs="Times New Roman"/>
          <w:sz w:val="24"/>
          <w:szCs w:val="24"/>
        </w:rPr>
        <w:t xml:space="preserve">: į ugdymo programas įtraukti demokratinių vertybių palaikymo ir lyčių lygybės temas, nustatant aiškius reikalavimus ir pareigas pedagogams; Ugdyti supratimą apie lyčių stereotipus ir jų poveikį, pasitelkiant interaktyvias veiklas; Rengti seminarus mergaitėms ir jaunoms moterims mokyklose ir universitetuose, siekiant ugdyti jų politines žinias ir pasitikėjimą savimi. Galiausiai, pristatytos Renginyje pateiktos rekomendacijos </w:t>
      </w:r>
      <w:r w:rsidRPr="00EA2104">
        <w:rPr>
          <w:rFonts w:ascii="Times New Roman" w:hAnsi="Times New Roman" w:cs="Times New Roman"/>
          <w:b/>
          <w:bCs/>
          <w:sz w:val="24"/>
          <w:szCs w:val="24"/>
        </w:rPr>
        <w:t>socialinių medijų srityje</w:t>
      </w:r>
      <w:r w:rsidRPr="007E635B">
        <w:rPr>
          <w:rFonts w:ascii="Times New Roman" w:hAnsi="Times New Roman" w:cs="Times New Roman"/>
          <w:sz w:val="24"/>
          <w:szCs w:val="24"/>
        </w:rPr>
        <w:t>: užtikrinti esamų teisės aktų, skirtų kovai su neapykantos kurstymu ir smurtu internete, vykdymą ir siekti griežtesnio technologijų platformų reguliavimo; Šviesti visuomenę smurto prieš moteris virtualioje erdvėje tema.</w:t>
      </w:r>
    </w:p>
    <w:p w14:paraId="46014D25" w14:textId="77777777" w:rsidR="003E2B59" w:rsidRPr="007E635B" w:rsidRDefault="003E2B59" w:rsidP="003E2B59">
      <w:pPr>
        <w:spacing w:after="0" w:line="276" w:lineRule="auto"/>
        <w:ind w:right="-20" w:firstLine="1296"/>
        <w:jc w:val="both"/>
        <w:rPr>
          <w:rFonts w:ascii="Times New Roman" w:hAnsi="Times New Roman" w:cs="Times New Roman"/>
          <w:b/>
          <w:bCs/>
          <w:sz w:val="24"/>
          <w:szCs w:val="24"/>
        </w:rPr>
      </w:pPr>
      <w:r w:rsidRPr="007E635B">
        <w:rPr>
          <w:rFonts w:ascii="Times New Roman" w:hAnsi="Times New Roman" w:cs="Times New Roman"/>
          <w:sz w:val="24"/>
          <w:szCs w:val="24"/>
        </w:rPr>
        <w:t>R. Grigalienė (SADM) pakvietė komisijos narius užduoti klausimus, pasidalinti įžvalgomis. Taip pat paklausė, ar Renginio rekomendacijomis buvo pasidalinta su atsakingomis institucijomis?</w:t>
      </w:r>
    </w:p>
    <w:p w14:paraId="3AF9524B" w14:textId="77777777" w:rsidR="003E2B59" w:rsidRPr="007E635B" w:rsidRDefault="003E2B59" w:rsidP="003E2B59">
      <w:pPr>
        <w:spacing w:after="0" w:line="276" w:lineRule="auto"/>
        <w:ind w:right="-20" w:firstLine="1296"/>
        <w:jc w:val="both"/>
        <w:rPr>
          <w:rFonts w:ascii="Times New Roman" w:hAnsi="Times New Roman" w:cs="Times New Roman"/>
          <w:sz w:val="24"/>
          <w:szCs w:val="24"/>
        </w:rPr>
      </w:pPr>
      <w:r w:rsidRPr="007E635B">
        <w:rPr>
          <w:rFonts w:ascii="Times New Roman" w:hAnsi="Times New Roman" w:cs="Times New Roman"/>
          <w:sz w:val="24"/>
          <w:szCs w:val="24"/>
        </w:rPr>
        <w:t>M. Janeikaitė (SADM) pabrėžė, kad informacija apie Renginį pagal abipusio mokymosi programą yra viešai prieinama internetinėje erdvėje, bet po posėdžio dar pasidalins su Moterų ir vyrų lygių galimybių komisijos (toliau – Komisijos) nariais rekomendacijomis ir kita aktualia informacija apie š</w:t>
      </w:r>
      <w:r>
        <w:rPr>
          <w:rFonts w:ascii="Times New Roman" w:hAnsi="Times New Roman" w:cs="Times New Roman"/>
          <w:sz w:val="24"/>
          <w:szCs w:val="24"/>
        </w:rPr>
        <w:t>į</w:t>
      </w:r>
      <w:r w:rsidRPr="007E635B">
        <w:rPr>
          <w:rFonts w:ascii="Times New Roman" w:hAnsi="Times New Roman" w:cs="Times New Roman"/>
          <w:sz w:val="24"/>
          <w:szCs w:val="24"/>
        </w:rPr>
        <w:t xml:space="preserve"> Renginį.</w:t>
      </w:r>
    </w:p>
    <w:p w14:paraId="09D6D686" w14:textId="77777777" w:rsidR="003E2B59" w:rsidRPr="007E635B" w:rsidRDefault="003E2B59" w:rsidP="003E2B59">
      <w:pPr>
        <w:spacing w:after="0" w:line="276" w:lineRule="auto"/>
        <w:ind w:right="-20" w:firstLine="1296"/>
        <w:jc w:val="both"/>
        <w:rPr>
          <w:rFonts w:ascii="Times New Roman" w:hAnsi="Times New Roman" w:cs="Times New Roman"/>
          <w:sz w:val="24"/>
          <w:szCs w:val="24"/>
        </w:rPr>
      </w:pPr>
      <w:r w:rsidRPr="007E635B">
        <w:rPr>
          <w:rFonts w:ascii="Times New Roman" w:hAnsi="Times New Roman" w:cs="Times New Roman"/>
          <w:sz w:val="24"/>
          <w:szCs w:val="24"/>
        </w:rPr>
        <w:t>R. Grigalienė (SADM) pasiūlė išsiųsti rekomendacijas visoms ministerijoms</w:t>
      </w:r>
      <w:r>
        <w:rPr>
          <w:rFonts w:ascii="Times New Roman" w:hAnsi="Times New Roman" w:cs="Times New Roman"/>
          <w:sz w:val="24"/>
          <w:szCs w:val="24"/>
        </w:rPr>
        <w:t>.</w:t>
      </w:r>
    </w:p>
    <w:p w14:paraId="11F08CE7" w14:textId="77777777" w:rsidR="003E2B59" w:rsidRPr="007E635B" w:rsidRDefault="003E2B59" w:rsidP="003E2B59">
      <w:pPr>
        <w:spacing w:after="0" w:line="276" w:lineRule="auto"/>
        <w:ind w:right="-20" w:firstLine="1296"/>
        <w:jc w:val="both"/>
        <w:rPr>
          <w:rFonts w:ascii="Times New Roman" w:hAnsi="Times New Roman" w:cs="Times New Roman"/>
          <w:sz w:val="24"/>
          <w:szCs w:val="24"/>
        </w:rPr>
      </w:pPr>
      <w:r w:rsidRPr="007E635B">
        <w:rPr>
          <w:rFonts w:ascii="Times New Roman" w:hAnsi="Times New Roman" w:cs="Times New Roman"/>
          <w:sz w:val="24"/>
          <w:szCs w:val="24"/>
        </w:rPr>
        <w:t>J. Sakalauskienė (SADM) priminė, kad SADM drauge su kitomis institucijomis Lietuvos Respublikos Vyriausybės programos nuostatų įgyvendinimo plane turi priemonę ,,Inicijuoti kvotų įtvirtinimą ar lyčių atstovavimo proporcijų taikymą, siekiant lyčių balanso sprendimų priėmim</w:t>
      </w:r>
      <w:r w:rsidRPr="00F31CAC">
        <w:rPr>
          <w:rFonts w:ascii="Times New Roman" w:hAnsi="Times New Roman" w:cs="Times New Roman"/>
          <w:sz w:val="24"/>
          <w:szCs w:val="24"/>
        </w:rPr>
        <w:t>e” (toliau – Priemonė</w:t>
      </w:r>
      <w:r w:rsidRPr="007E635B">
        <w:rPr>
          <w:rFonts w:ascii="Times New Roman" w:hAnsi="Times New Roman" w:cs="Times New Roman"/>
          <w:sz w:val="24"/>
          <w:szCs w:val="24"/>
        </w:rPr>
        <w:t xml:space="preserve">). Vienas iš tikslų įgyvendinant </w:t>
      </w:r>
      <w:r>
        <w:rPr>
          <w:rFonts w:ascii="Times New Roman" w:hAnsi="Times New Roman" w:cs="Times New Roman"/>
          <w:sz w:val="24"/>
          <w:szCs w:val="24"/>
        </w:rPr>
        <w:t>P</w:t>
      </w:r>
      <w:r w:rsidRPr="007E635B">
        <w:rPr>
          <w:rFonts w:ascii="Times New Roman" w:hAnsi="Times New Roman" w:cs="Times New Roman"/>
          <w:sz w:val="24"/>
          <w:szCs w:val="24"/>
        </w:rPr>
        <w:t xml:space="preserve">riemonę yra peržiūrėti Moterų ir vyrų lygių galimybių įstatymą, siekiant tobulinti reglamentavimą </w:t>
      </w:r>
      <w:r>
        <w:rPr>
          <w:rFonts w:ascii="Times New Roman" w:hAnsi="Times New Roman" w:cs="Times New Roman"/>
          <w:sz w:val="24"/>
          <w:szCs w:val="24"/>
        </w:rPr>
        <w:t>moterų politinio atstovavimo srityje</w:t>
      </w:r>
      <w:r w:rsidRPr="007E635B">
        <w:rPr>
          <w:rFonts w:ascii="Times New Roman" w:hAnsi="Times New Roman" w:cs="Times New Roman"/>
          <w:sz w:val="24"/>
          <w:szCs w:val="24"/>
        </w:rPr>
        <w:t xml:space="preserve">. Taigi, kvotų klausimas SADM </w:t>
      </w:r>
      <w:r>
        <w:rPr>
          <w:rFonts w:ascii="Times New Roman" w:hAnsi="Times New Roman" w:cs="Times New Roman"/>
          <w:sz w:val="24"/>
          <w:szCs w:val="24"/>
        </w:rPr>
        <w:t>yra</w:t>
      </w:r>
      <w:r w:rsidRPr="007E635B">
        <w:rPr>
          <w:rFonts w:ascii="Times New Roman" w:hAnsi="Times New Roman" w:cs="Times New Roman"/>
          <w:sz w:val="24"/>
          <w:szCs w:val="24"/>
        </w:rPr>
        <w:t xml:space="preserve"> vienas iš prioritetų.</w:t>
      </w:r>
    </w:p>
    <w:p w14:paraId="545A3290" w14:textId="77777777" w:rsidR="003E2B59" w:rsidRPr="007E635B" w:rsidRDefault="003E2B59" w:rsidP="003E2B59">
      <w:pPr>
        <w:spacing w:after="0" w:line="276" w:lineRule="auto"/>
        <w:ind w:right="-20" w:firstLine="1296"/>
        <w:jc w:val="both"/>
        <w:rPr>
          <w:rFonts w:ascii="Times New Roman" w:hAnsi="Times New Roman" w:cs="Times New Roman"/>
          <w:sz w:val="24"/>
          <w:szCs w:val="24"/>
          <w:lang w:val="en-US"/>
        </w:rPr>
      </w:pPr>
      <w:r w:rsidRPr="007E635B">
        <w:rPr>
          <w:rFonts w:ascii="Times New Roman" w:hAnsi="Times New Roman" w:cs="Times New Roman"/>
          <w:sz w:val="24"/>
          <w:szCs w:val="24"/>
        </w:rPr>
        <w:t>R. Grigalienė (SADM) informavo, kad bus formuojama darbo grupė Priemonei įgyvendinti. Pasiūlė Komisijos nariams siūlyti institucijas, organizacijas, kurioms galėtų būti aktualu dalyvauti šioje darbo grupėje.</w:t>
      </w:r>
    </w:p>
    <w:p w14:paraId="2352A471" w14:textId="77777777" w:rsidR="003E2B59" w:rsidRDefault="003E2B59" w:rsidP="003E2B59">
      <w:pPr>
        <w:spacing w:after="120" w:line="276" w:lineRule="auto"/>
        <w:ind w:firstLine="1296"/>
        <w:jc w:val="both"/>
        <w:rPr>
          <w:rFonts w:ascii="Times New Roman" w:hAnsi="Times New Roman" w:cs="Times New Roman"/>
          <w:sz w:val="24"/>
          <w:szCs w:val="24"/>
        </w:rPr>
      </w:pPr>
      <w:r w:rsidRPr="007E635B">
        <w:rPr>
          <w:rFonts w:ascii="Times New Roman" w:hAnsi="Times New Roman" w:cs="Times New Roman"/>
          <w:sz w:val="24"/>
          <w:szCs w:val="24"/>
        </w:rPr>
        <w:t>NUTARTA. Su Komisijos nariais</w:t>
      </w:r>
      <w:r>
        <w:rPr>
          <w:rFonts w:ascii="Times New Roman" w:hAnsi="Times New Roman" w:cs="Times New Roman"/>
          <w:sz w:val="24"/>
          <w:szCs w:val="24"/>
        </w:rPr>
        <w:t xml:space="preserve"> bei</w:t>
      </w:r>
      <w:r w:rsidRPr="007E635B">
        <w:rPr>
          <w:rFonts w:ascii="Times New Roman" w:hAnsi="Times New Roman" w:cs="Times New Roman"/>
          <w:sz w:val="24"/>
          <w:szCs w:val="24"/>
        </w:rPr>
        <w:t xml:space="preserve"> ministerijomis</w:t>
      </w:r>
      <w:r>
        <w:rPr>
          <w:rFonts w:ascii="Times New Roman" w:hAnsi="Times New Roman" w:cs="Times New Roman"/>
          <w:sz w:val="24"/>
          <w:szCs w:val="24"/>
        </w:rPr>
        <w:t xml:space="preserve"> </w:t>
      </w:r>
      <w:r w:rsidRPr="007E635B">
        <w:rPr>
          <w:rFonts w:ascii="Times New Roman" w:hAnsi="Times New Roman" w:cs="Times New Roman"/>
          <w:sz w:val="24"/>
          <w:szCs w:val="24"/>
        </w:rPr>
        <w:t>pasidalinti Renginio rekomendacijomis.</w:t>
      </w:r>
    </w:p>
    <w:p w14:paraId="347B4CA2" w14:textId="77777777" w:rsidR="003E2B59" w:rsidRPr="007E635B" w:rsidRDefault="003E2B59" w:rsidP="003E2B59">
      <w:pPr>
        <w:spacing w:after="120" w:line="276" w:lineRule="auto"/>
        <w:ind w:firstLine="1296"/>
        <w:jc w:val="both"/>
        <w:rPr>
          <w:rFonts w:ascii="Times New Roman" w:hAnsi="Times New Roman" w:cs="Times New Roman"/>
          <w:sz w:val="24"/>
          <w:szCs w:val="24"/>
        </w:rPr>
      </w:pPr>
    </w:p>
    <w:p w14:paraId="7937A48F" w14:textId="77777777" w:rsidR="003E2B59" w:rsidRPr="007E635B" w:rsidRDefault="003E2B59" w:rsidP="003E2B59">
      <w:pPr>
        <w:suppressAutoHyphens/>
        <w:spacing w:line="276" w:lineRule="auto"/>
        <w:ind w:firstLine="1296"/>
        <w:jc w:val="both"/>
        <w:rPr>
          <w:rFonts w:ascii="Times New Roman" w:eastAsia="Times New Roman" w:hAnsi="Times New Roman" w:cs="Times New Roman"/>
          <w:b/>
          <w:bCs/>
          <w:i/>
          <w:iCs/>
          <w:sz w:val="24"/>
          <w:szCs w:val="24"/>
        </w:rPr>
      </w:pPr>
      <w:r w:rsidRPr="007E635B">
        <w:rPr>
          <w:rFonts w:ascii="Times New Roman" w:hAnsi="Times New Roman" w:cs="Times New Roman"/>
          <w:sz w:val="24"/>
          <w:szCs w:val="24"/>
        </w:rPr>
        <w:t>2. SVARSTYTA.</w:t>
      </w:r>
      <w:r w:rsidRPr="007E635B">
        <w:rPr>
          <w:rFonts w:ascii="Times New Roman" w:eastAsia="Times New Roman" w:hAnsi="Times New Roman" w:cs="Times New Roman"/>
          <w:b/>
          <w:bCs/>
          <w:i/>
          <w:iCs/>
          <w:sz w:val="24"/>
          <w:szCs w:val="24"/>
        </w:rPr>
        <w:t xml:space="preserve"> Tyrimo JUST FEMME. Moterų užimtumo ir verslumo teisingos pertvarkos teritorijose pristatymas</w:t>
      </w:r>
      <w:r>
        <w:rPr>
          <w:rFonts w:ascii="Times New Roman" w:eastAsia="Times New Roman" w:hAnsi="Times New Roman" w:cs="Times New Roman"/>
          <w:b/>
          <w:bCs/>
          <w:i/>
          <w:iCs/>
          <w:sz w:val="24"/>
          <w:szCs w:val="24"/>
        </w:rPr>
        <w:t>.</w:t>
      </w:r>
    </w:p>
    <w:p w14:paraId="66B10D9D" w14:textId="77777777" w:rsidR="003E2B59" w:rsidRPr="007E635B" w:rsidRDefault="003E2B59" w:rsidP="003E2B59">
      <w:pPr>
        <w:suppressAutoHyphens/>
        <w:spacing w:line="276" w:lineRule="auto"/>
        <w:ind w:firstLine="1296"/>
        <w:jc w:val="both"/>
        <w:rPr>
          <w:rFonts w:ascii="Times New Roman" w:eastAsia="Times New Roman" w:hAnsi="Times New Roman" w:cs="Times New Roman"/>
          <w:sz w:val="24"/>
          <w:szCs w:val="24"/>
        </w:rPr>
      </w:pPr>
      <w:r w:rsidRPr="007E635B">
        <w:rPr>
          <w:rFonts w:ascii="Times New Roman" w:eastAsia="Times New Roman" w:hAnsi="Times New Roman" w:cs="Times New Roman"/>
          <w:sz w:val="24"/>
          <w:szCs w:val="24"/>
        </w:rPr>
        <w:t xml:space="preserve">J. Jakštienė (Nacionalinė regionų plėtros agentūra (toliau – NRPA)) pristatė JUST FEMME. Moterų užimtumo ir verslumo teisingos pertvarkos teritorijose projektą (toliau – Projektas). Projekto esmė – socialinė </w:t>
      </w:r>
      <w:proofErr w:type="spellStart"/>
      <w:r w:rsidRPr="007E635B">
        <w:rPr>
          <w:rFonts w:ascii="Times New Roman" w:eastAsia="Times New Roman" w:hAnsi="Times New Roman" w:cs="Times New Roman"/>
          <w:sz w:val="24"/>
          <w:szCs w:val="24"/>
        </w:rPr>
        <w:t>įtrauktis</w:t>
      </w:r>
      <w:proofErr w:type="spellEnd"/>
      <w:r w:rsidRPr="007E635B">
        <w:rPr>
          <w:rFonts w:ascii="Times New Roman" w:eastAsia="Times New Roman" w:hAnsi="Times New Roman" w:cs="Times New Roman"/>
          <w:sz w:val="24"/>
          <w:szCs w:val="24"/>
        </w:rPr>
        <w:t xml:space="preserve"> ir moterų lygiavertis dalyvavimas žaliųjų, skaitmeninių ir žiedinių vertės grandinių kūrime. Teisingos pertvarkos regionai susiduria su moterų </w:t>
      </w:r>
      <w:proofErr w:type="spellStart"/>
      <w:r w:rsidRPr="007E635B">
        <w:rPr>
          <w:rFonts w:ascii="Times New Roman" w:eastAsia="Times New Roman" w:hAnsi="Times New Roman" w:cs="Times New Roman"/>
          <w:sz w:val="24"/>
          <w:szCs w:val="24"/>
        </w:rPr>
        <w:t>įtraukties</w:t>
      </w:r>
      <w:proofErr w:type="spellEnd"/>
      <w:r w:rsidRPr="007E635B">
        <w:rPr>
          <w:rFonts w:ascii="Times New Roman" w:eastAsia="Times New Roman" w:hAnsi="Times New Roman" w:cs="Times New Roman"/>
          <w:sz w:val="24"/>
          <w:szCs w:val="24"/>
        </w:rPr>
        <w:t xml:space="preserve"> iššūkiais. </w:t>
      </w:r>
      <w:r>
        <w:rPr>
          <w:rFonts w:ascii="Times New Roman" w:eastAsia="Times New Roman" w:hAnsi="Times New Roman" w:cs="Times New Roman"/>
          <w:sz w:val="24"/>
          <w:szCs w:val="24"/>
        </w:rPr>
        <w:t>Š</w:t>
      </w:r>
      <w:r w:rsidRPr="007E635B">
        <w:rPr>
          <w:rFonts w:ascii="Times New Roman" w:eastAsia="Times New Roman" w:hAnsi="Times New Roman" w:cs="Times New Roman"/>
          <w:sz w:val="24"/>
          <w:szCs w:val="24"/>
        </w:rPr>
        <w:t xml:space="preserve">io projekto tikslas - užtikrinti moterų lygiavertį dalyvavimą žaliųjų, skaitmeninių ir žiedinių vertės grandinių kūrime, šalinti lyčių barjerus darbo rinkose, skatinti moterų įtraukimą į žaliąsias darbo </w:t>
      </w:r>
      <w:r w:rsidRPr="007E635B">
        <w:rPr>
          <w:rFonts w:ascii="Times New Roman" w:eastAsia="Times New Roman" w:hAnsi="Times New Roman" w:cs="Times New Roman"/>
          <w:sz w:val="24"/>
          <w:szCs w:val="24"/>
        </w:rPr>
        <w:lastRenderedPageBreak/>
        <w:t xml:space="preserve">rinkas. </w:t>
      </w:r>
      <w:r>
        <w:rPr>
          <w:rFonts w:ascii="Times New Roman" w:eastAsia="Times New Roman" w:hAnsi="Times New Roman" w:cs="Times New Roman"/>
          <w:sz w:val="24"/>
          <w:szCs w:val="24"/>
        </w:rPr>
        <w:t>Pabrėžė, kad p</w:t>
      </w:r>
      <w:r w:rsidRPr="007E635B">
        <w:rPr>
          <w:rFonts w:ascii="Times New Roman" w:eastAsia="Times New Roman" w:hAnsi="Times New Roman" w:cs="Times New Roman"/>
          <w:sz w:val="24"/>
          <w:szCs w:val="24"/>
        </w:rPr>
        <w:t xml:space="preserve">rojektas vykdomas su </w:t>
      </w:r>
      <w:r w:rsidRPr="007E635B">
        <w:rPr>
          <w:rFonts w:ascii="Times New Roman" w:eastAsia="Times New Roman" w:hAnsi="Times New Roman" w:cs="Times New Roman"/>
          <w:sz w:val="24"/>
          <w:szCs w:val="24"/>
          <w:lang w:val="en-US"/>
        </w:rPr>
        <w:t xml:space="preserve">8 </w:t>
      </w:r>
      <w:proofErr w:type="spellStart"/>
      <w:r w:rsidRPr="007E635B">
        <w:rPr>
          <w:rFonts w:ascii="Times New Roman" w:eastAsia="Times New Roman" w:hAnsi="Times New Roman" w:cs="Times New Roman"/>
          <w:sz w:val="24"/>
          <w:szCs w:val="24"/>
          <w:lang w:val="en-US"/>
        </w:rPr>
        <w:t>partneriais</w:t>
      </w:r>
      <w:proofErr w:type="spellEnd"/>
      <w:r w:rsidRPr="007E635B">
        <w:rPr>
          <w:rFonts w:ascii="Times New Roman" w:eastAsia="Times New Roman" w:hAnsi="Times New Roman" w:cs="Times New Roman"/>
          <w:sz w:val="24"/>
          <w:szCs w:val="24"/>
          <w:lang w:val="en-US"/>
        </w:rPr>
        <w:t xml:space="preserve"> </w:t>
      </w:r>
      <w:proofErr w:type="spellStart"/>
      <w:r w:rsidRPr="007E635B">
        <w:rPr>
          <w:rFonts w:ascii="Times New Roman" w:eastAsia="Times New Roman" w:hAnsi="Times New Roman" w:cs="Times New Roman"/>
          <w:sz w:val="24"/>
          <w:szCs w:val="24"/>
          <w:lang w:val="en-US"/>
        </w:rPr>
        <w:t>iš</w:t>
      </w:r>
      <w:proofErr w:type="spellEnd"/>
      <w:r w:rsidRPr="007E635B">
        <w:rPr>
          <w:rFonts w:ascii="Times New Roman" w:eastAsia="Times New Roman" w:hAnsi="Times New Roman" w:cs="Times New Roman"/>
          <w:sz w:val="24"/>
          <w:szCs w:val="24"/>
          <w:lang w:val="en-US"/>
        </w:rPr>
        <w:t xml:space="preserve"> </w:t>
      </w:r>
      <w:proofErr w:type="spellStart"/>
      <w:r w:rsidRPr="007E635B">
        <w:rPr>
          <w:rFonts w:ascii="Times New Roman" w:eastAsia="Times New Roman" w:hAnsi="Times New Roman" w:cs="Times New Roman"/>
          <w:sz w:val="24"/>
          <w:szCs w:val="24"/>
          <w:lang w:val="en-US"/>
        </w:rPr>
        <w:t>teisingos</w:t>
      </w:r>
      <w:proofErr w:type="spellEnd"/>
      <w:r w:rsidRPr="007E635B">
        <w:rPr>
          <w:rFonts w:ascii="Times New Roman" w:eastAsia="Times New Roman" w:hAnsi="Times New Roman" w:cs="Times New Roman"/>
          <w:sz w:val="24"/>
          <w:szCs w:val="24"/>
          <w:lang w:val="en-US"/>
        </w:rPr>
        <w:t xml:space="preserve"> </w:t>
      </w:r>
      <w:proofErr w:type="spellStart"/>
      <w:r w:rsidRPr="007E635B">
        <w:rPr>
          <w:rFonts w:ascii="Times New Roman" w:eastAsia="Times New Roman" w:hAnsi="Times New Roman" w:cs="Times New Roman"/>
          <w:sz w:val="24"/>
          <w:szCs w:val="24"/>
          <w:lang w:val="en-US"/>
        </w:rPr>
        <w:t>pertvarkos</w:t>
      </w:r>
      <w:proofErr w:type="spellEnd"/>
      <w:r w:rsidRPr="007E635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regio</w:t>
      </w:r>
      <w:proofErr w:type="spellStart"/>
      <w:r>
        <w:rPr>
          <w:rFonts w:ascii="Times New Roman" w:eastAsia="Times New Roman" w:hAnsi="Times New Roman" w:cs="Times New Roman"/>
          <w:sz w:val="24"/>
          <w:szCs w:val="24"/>
        </w:rPr>
        <w:t>nų</w:t>
      </w:r>
      <w:proofErr w:type="spellEnd"/>
      <w:r>
        <w:rPr>
          <w:rFonts w:ascii="Times New Roman" w:eastAsia="Times New Roman" w:hAnsi="Times New Roman" w:cs="Times New Roman"/>
          <w:sz w:val="24"/>
          <w:szCs w:val="24"/>
        </w:rPr>
        <w:t xml:space="preserve"> Europoje</w:t>
      </w:r>
      <w:r w:rsidRPr="007E635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Paaiškino, </w:t>
      </w:r>
      <w:proofErr w:type="spellStart"/>
      <w:r>
        <w:rPr>
          <w:rFonts w:ascii="Times New Roman" w:eastAsia="Times New Roman" w:hAnsi="Times New Roman" w:cs="Times New Roman"/>
          <w:sz w:val="24"/>
          <w:szCs w:val="24"/>
          <w:lang w:val="en-US"/>
        </w:rPr>
        <w:t>kad</w:t>
      </w:r>
      <w:proofErr w:type="spellEnd"/>
      <w:r>
        <w:rPr>
          <w:rFonts w:ascii="Times New Roman" w:eastAsia="Times New Roman" w:hAnsi="Times New Roman" w:cs="Times New Roman"/>
          <w:sz w:val="24"/>
          <w:szCs w:val="24"/>
          <w:lang w:val="en-US"/>
        </w:rPr>
        <w:t xml:space="preserve"> v</w:t>
      </w:r>
      <w:proofErr w:type="spellStart"/>
      <w:r w:rsidRPr="007E635B">
        <w:rPr>
          <w:rFonts w:ascii="Times New Roman" w:eastAsia="Times New Roman" w:hAnsi="Times New Roman" w:cs="Times New Roman"/>
          <w:sz w:val="24"/>
          <w:szCs w:val="24"/>
        </w:rPr>
        <w:t>isos</w:t>
      </w:r>
      <w:proofErr w:type="spellEnd"/>
      <w:r w:rsidRPr="007E635B">
        <w:rPr>
          <w:rFonts w:ascii="Times New Roman" w:eastAsia="Times New Roman" w:hAnsi="Times New Roman" w:cs="Times New Roman"/>
          <w:sz w:val="24"/>
          <w:szCs w:val="24"/>
        </w:rPr>
        <w:t xml:space="preserve"> teisingos pertvarkos teritorijos gauna ES finansavimą tam, kad būtų sumažinta CO2 emisija. Pereinamuoju laikotarpiu moterys susiduria su apribojimais darbo rinkoje, nes regionų ekonomikos istoriškai orientuotos į vyriškas profesijas, ypač anglies ir kitą, didelę CO2 emisiją generuojanti gamybos pramonę (cemento, trąšų ir kt. gamyklos). Nepakankamas lyčių atstovavimas mažina darbo rinkos efektyvumą ir riboja jos struktūrinę įvairovę bei perėjimą prie žaliosios ir skaitmeninės ekonomikos. Darbo perkvalifikavimo ir įgūdžių kėlimo programos </w:t>
      </w:r>
      <w:r>
        <w:rPr>
          <w:rFonts w:ascii="Times New Roman" w:eastAsia="Times New Roman" w:hAnsi="Times New Roman" w:cs="Times New Roman"/>
          <w:sz w:val="24"/>
          <w:szCs w:val="24"/>
        </w:rPr>
        <w:t>šiose</w:t>
      </w:r>
      <w:r w:rsidRPr="007E635B">
        <w:rPr>
          <w:rFonts w:ascii="Times New Roman" w:eastAsia="Times New Roman" w:hAnsi="Times New Roman" w:cs="Times New Roman"/>
          <w:sz w:val="24"/>
          <w:szCs w:val="24"/>
        </w:rPr>
        <w:t xml:space="preserve"> teritorijose teikia prioritetą vyrų darbuotojams</w:t>
      </w:r>
      <w:r>
        <w:rPr>
          <w:rFonts w:ascii="Times New Roman" w:eastAsia="Times New Roman" w:hAnsi="Times New Roman" w:cs="Times New Roman"/>
          <w:sz w:val="24"/>
          <w:szCs w:val="24"/>
        </w:rPr>
        <w:t xml:space="preserve"> (</w:t>
      </w:r>
      <w:r w:rsidRPr="007E635B">
        <w:rPr>
          <w:rFonts w:ascii="Times New Roman" w:eastAsia="Times New Roman" w:hAnsi="Times New Roman" w:cs="Times New Roman"/>
          <w:sz w:val="24"/>
          <w:szCs w:val="24"/>
        </w:rPr>
        <w:t>pvz.: buvę anglies kasyklų darbuotojai</w:t>
      </w:r>
      <w:r>
        <w:rPr>
          <w:rFonts w:ascii="Times New Roman" w:eastAsia="Times New Roman" w:hAnsi="Times New Roman" w:cs="Times New Roman"/>
          <w:sz w:val="24"/>
          <w:szCs w:val="24"/>
        </w:rPr>
        <w:t>), o</w:t>
      </w:r>
      <w:r w:rsidRPr="007E635B">
        <w:rPr>
          <w:rFonts w:ascii="Times New Roman" w:eastAsia="Times New Roman" w:hAnsi="Times New Roman" w:cs="Times New Roman"/>
          <w:sz w:val="24"/>
          <w:szCs w:val="24"/>
        </w:rPr>
        <w:t xml:space="preserve"> tai skatina atkreipti dėmesį į egzistuojančią lyčių nelygybę darbo rinkoje. Pristatė projekto veiklas: mokymai bei seminarai, skirti stiprinti gebėjimus; patirties ir gerųjų praktikų mainai apie novatoriškas mokymo programas, orientuotas į moterų įtraukimą, kompetencijų kėlimą ir perkvalifikavimą post-</w:t>
      </w:r>
      <w:proofErr w:type="spellStart"/>
      <w:r w:rsidRPr="007E635B">
        <w:rPr>
          <w:rFonts w:ascii="Times New Roman" w:eastAsia="Times New Roman" w:hAnsi="Times New Roman" w:cs="Times New Roman"/>
          <w:sz w:val="24"/>
          <w:szCs w:val="24"/>
        </w:rPr>
        <w:t>carbon</w:t>
      </w:r>
      <w:proofErr w:type="spellEnd"/>
      <w:r w:rsidRPr="007E635B">
        <w:rPr>
          <w:rFonts w:ascii="Times New Roman" w:eastAsia="Times New Roman" w:hAnsi="Times New Roman" w:cs="Times New Roman"/>
          <w:sz w:val="24"/>
          <w:szCs w:val="24"/>
        </w:rPr>
        <w:t xml:space="preserve"> sektoriuose; diskusijos, siekiant identifikuoti mokymosi, amžiaus, </w:t>
      </w:r>
      <w:proofErr w:type="spellStart"/>
      <w:r w:rsidRPr="007E635B">
        <w:rPr>
          <w:rFonts w:ascii="Times New Roman" w:eastAsia="Times New Roman" w:hAnsi="Times New Roman" w:cs="Times New Roman"/>
          <w:sz w:val="24"/>
          <w:szCs w:val="24"/>
        </w:rPr>
        <w:t>socioekonomines</w:t>
      </w:r>
      <w:proofErr w:type="spellEnd"/>
      <w:r w:rsidRPr="007E635B">
        <w:rPr>
          <w:rFonts w:ascii="Times New Roman" w:eastAsia="Times New Roman" w:hAnsi="Times New Roman" w:cs="Times New Roman"/>
          <w:sz w:val="24"/>
          <w:szCs w:val="24"/>
        </w:rPr>
        <w:t xml:space="preserve"> ir etnines nelygybes tarp moterų JT regionuose, siekiant sukurti specialiai pritaikytas užimtumo strategijas skirtingoms tikslinėms grupėms ir „</w:t>
      </w:r>
      <w:proofErr w:type="spellStart"/>
      <w:r w:rsidRPr="007E635B">
        <w:rPr>
          <w:rFonts w:ascii="Times New Roman" w:eastAsia="Times New Roman" w:hAnsi="Times New Roman" w:cs="Times New Roman"/>
          <w:sz w:val="24"/>
          <w:szCs w:val="24"/>
        </w:rPr>
        <w:t>Living</w:t>
      </w:r>
      <w:proofErr w:type="spellEnd"/>
      <w:r w:rsidRPr="007E635B">
        <w:rPr>
          <w:rFonts w:ascii="Times New Roman" w:eastAsia="Times New Roman" w:hAnsi="Times New Roman" w:cs="Times New Roman"/>
          <w:sz w:val="24"/>
          <w:szCs w:val="24"/>
        </w:rPr>
        <w:t xml:space="preserve"> </w:t>
      </w:r>
      <w:proofErr w:type="spellStart"/>
      <w:r w:rsidRPr="007E635B">
        <w:rPr>
          <w:rFonts w:ascii="Times New Roman" w:eastAsia="Times New Roman" w:hAnsi="Times New Roman" w:cs="Times New Roman"/>
          <w:sz w:val="24"/>
          <w:szCs w:val="24"/>
        </w:rPr>
        <w:t>labs</w:t>
      </w:r>
      <w:proofErr w:type="spellEnd"/>
      <w:r w:rsidRPr="007E635B">
        <w:rPr>
          <w:rFonts w:ascii="Times New Roman" w:eastAsia="Times New Roman" w:hAnsi="Times New Roman" w:cs="Times New Roman"/>
          <w:sz w:val="24"/>
          <w:szCs w:val="24"/>
        </w:rPr>
        <w:t xml:space="preserve">“ iniciatyvos, skirtos skatinti moterų verslumą dvigubos transformacijos (žalioji ir skaitmeninė) politikos ir priemonių kontekste. </w:t>
      </w:r>
      <w:r>
        <w:rPr>
          <w:rFonts w:ascii="Times New Roman" w:eastAsia="Times New Roman" w:hAnsi="Times New Roman" w:cs="Times New Roman"/>
          <w:sz w:val="24"/>
          <w:szCs w:val="24"/>
        </w:rPr>
        <w:t>Akcentavo, kad P</w:t>
      </w:r>
      <w:r w:rsidRPr="007E635B">
        <w:rPr>
          <w:rFonts w:ascii="Times New Roman" w:eastAsia="Times New Roman" w:hAnsi="Times New Roman" w:cs="Times New Roman"/>
          <w:sz w:val="24"/>
          <w:szCs w:val="24"/>
        </w:rPr>
        <w:t xml:space="preserve">rojekto metu taip pat </w:t>
      </w:r>
      <w:r>
        <w:rPr>
          <w:rFonts w:ascii="Times New Roman" w:eastAsia="Times New Roman" w:hAnsi="Times New Roman" w:cs="Times New Roman"/>
          <w:sz w:val="24"/>
          <w:szCs w:val="24"/>
        </w:rPr>
        <w:t>siekiama pateikti</w:t>
      </w:r>
      <w:r w:rsidRPr="007E635B">
        <w:rPr>
          <w:rFonts w:ascii="Times New Roman" w:eastAsia="Times New Roman" w:hAnsi="Times New Roman" w:cs="Times New Roman"/>
          <w:sz w:val="24"/>
          <w:szCs w:val="24"/>
        </w:rPr>
        <w:t xml:space="preserve"> pasiūlymų Moterų ir vyrų lygių galimybių veiksmų plano tobulinimui. Lietuvos teisingos pertvarkos teritorija apima Kauno, Šiaulių, Telšių regionus. Akcentuota, kad nors Lietuvoje moterų dalyvavimas darbo rinkoje ir aukštajame moksle ypač stiprus, jų politinis atstovavimas sprendimų priėmime ir visuomenės saugume yra žemas. Projekto metu jau buvo atlikta apklausa ir tarptautinis seminaras, kurio metu pastebėta, kad </w:t>
      </w:r>
      <w:r>
        <w:rPr>
          <w:rFonts w:ascii="Times New Roman" w:eastAsia="Times New Roman" w:hAnsi="Times New Roman" w:cs="Times New Roman"/>
          <w:sz w:val="24"/>
          <w:szCs w:val="24"/>
        </w:rPr>
        <w:t>l</w:t>
      </w:r>
      <w:r w:rsidRPr="007E635B">
        <w:rPr>
          <w:rFonts w:ascii="Times New Roman" w:eastAsia="Times New Roman" w:hAnsi="Times New Roman" w:cs="Times New Roman"/>
          <w:sz w:val="24"/>
          <w:szCs w:val="24"/>
        </w:rPr>
        <w:t xml:space="preserve">yčiai jautrus biudžeto formavimas, lyties aspekto integravimas vis dar silpnai integruotas. Šio seminaro metu suformuotos rekomendacijos, pavyzdžiui, rekomenduojami lyties aspekto integravimo veiksmai biudžeto ciklo etapuose. </w:t>
      </w:r>
      <w:r>
        <w:rPr>
          <w:rFonts w:ascii="Times New Roman" w:eastAsia="Times New Roman" w:hAnsi="Times New Roman" w:cs="Times New Roman"/>
          <w:sz w:val="24"/>
          <w:szCs w:val="24"/>
        </w:rPr>
        <w:t>Taip pat atkreipė dėmesį, kad P</w:t>
      </w:r>
      <w:r w:rsidRPr="007E635B">
        <w:rPr>
          <w:rFonts w:ascii="Times New Roman" w:eastAsia="Times New Roman" w:hAnsi="Times New Roman" w:cs="Times New Roman"/>
          <w:sz w:val="24"/>
          <w:szCs w:val="24"/>
        </w:rPr>
        <w:t>rojektas susišaukia su CEDAW rekomendacijomis Lietuvai: taikyti laikinąsias specialiąsias priemones (kvotas) lyčių balansui užtikrinti ir didinti moterų atstovavimą aukštos pridėtinės vertės sektoriuose (finansai, IT, energetika).</w:t>
      </w:r>
    </w:p>
    <w:p w14:paraId="3164300E" w14:textId="77777777" w:rsidR="003E2B59" w:rsidRPr="007E635B" w:rsidRDefault="003E2B59" w:rsidP="003E2B59">
      <w:pPr>
        <w:suppressAutoHyphens/>
        <w:spacing w:line="276" w:lineRule="auto"/>
        <w:ind w:firstLine="1296"/>
        <w:jc w:val="both"/>
        <w:rPr>
          <w:rFonts w:ascii="Times New Roman" w:hAnsi="Times New Roman" w:cs="Times New Roman"/>
          <w:sz w:val="24"/>
          <w:szCs w:val="24"/>
        </w:rPr>
      </w:pPr>
      <w:r w:rsidRPr="007E635B">
        <w:rPr>
          <w:rFonts w:ascii="Times New Roman" w:hAnsi="Times New Roman" w:cs="Times New Roman"/>
          <w:sz w:val="24"/>
          <w:szCs w:val="24"/>
        </w:rPr>
        <w:t>R. Grigalienė (SADM) pasiteiravo, iš kurio partnerio Lietuva semsis patirties žaliosios, žiedinės ekonomikos kūrime.</w:t>
      </w:r>
    </w:p>
    <w:p w14:paraId="6B9451C4" w14:textId="77777777" w:rsidR="003E2B59" w:rsidRPr="007E635B" w:rsidRDefault="003E2B59" w:rsidP="003E2B59">
      <w:pPr>
        <w:suppressAutoHyphens/>
        <w:spacing w:line="276" w:lineRule="auto"/>
        <w:ind w:firstLine="1296"/>
        <w:jc w:val="both"/>
        <w:rPr>
          <w:rFonts w:ascii="Times New Roman" w:hAnsi="Times New Roman" w:cs="Times New Roman"/>
          <w:sz w:val="24"/>
          <w:szCs w:val="24"/>
        </w:rPr>
      </w:pPr>
      <w:r w:rsidRPr="007E635B">
        <w:rPr>
          <w:rFonts w:ascii="Times New Roman" w:eastAsia="Times New Roman" w:hAnsi="Times New Roman" w:cs="Times New Roman"/>
          <w:sz w:val="24"/>
          <w:szCs w:val="24"/>
        </w:rPr>
        <w:t xml:space="preserve">J. Jakštienė (NRPA) </w:t>
      </w:r>
      <w:r w:rsidRPr="007E635B">
        <w:rPr>
          <w:rFonts w:ascii="Times New Roman" w:hAnsi="Times New Roman" w:cs="Times New Roman"/>
          <w:sz w:val="24"/>
          <w:szCs w:val="24"/>
        </w:rPr>
        <w:t>atsakė, kad duomenų surinkimas ir realios situacijos nustatymas yra kiekvieno partnerio užduotis. Lietuva pasimokyti gali iš Lenkijos, Nyderlandų, Makedonijos pavyzdžių. Projektas skirtas gerųjų patirčių dalinimuisi, Lietuva taip pat galės rodyti pavyzdį. Kiekviena šalis turi skirtingas problematikas aptariamoje srityje, šalis vienija tai, jog teisingos pertvarkos regionuose susiduriama su vyrų dominuojamu ekonomikos sektoriumi. Projekto eigoje bus suformuoti konkretūs pasiūlymai, kaip didinti moterų dalyvavimą minėtuose sektoriuose, pvz., galbūt, per mentorystę, per šeimos ir darbo derinimo inovatyvesnes priemones</w:t>
      </w:r>
      <w:r>
        <w:rPr>
          <w:rFonts w:ascii="Times New Roman" w:hAnsi="Times New Roman" w:cs="Times New Roman"/>
          <w:sz w:val="24"/>
          <w:szCs w:val="24"/>
        </w:rPr>
        <w:t xml:space="preserve"> ar </w:t>
      </w:r>
      <w:r w:rsidRPr="007E635B">
        <w:rPr>
          <w:rFonts w:ascii="Times New Roman" w:hAnsi="Times New Roman" w:cs="Times New Roman"/>
          <w:sz w:val="24"/>
          <w:szCs w:val="24"/>
        </w:rPr>
        <w:t>per</w:t>
      </w:r>
      <w:r>
        <w:rPr>
          <w:rFonts w:ascii="Times New Roman" w:hAnsi="Times New Roman" w:cs="Times New Roman"/>
          <w:sz w:val="24"/>
          <w:szCs w:val="24"/>
        </w:rPr>
        <w:t xml:space="preserve"> kitokį</w:t>
      </w:r>
      <w:r w:rsidRPr="007E635B">
        <w:rPr>
          <w:rFonts w:ascii="Times New Roman" w:hAnsi="Times New Roman" w:cs="Times New Roman"/>
          <w:sz w:val="24"/>
          <w:szCs w:val="24"/>
        </w:rPr>
        <w:t xml:space="preserve"> apmokestinimo mechanizmą</w:t>
      </w:r>
      <w:r>
        <w:rPr>
          <w:rFonts w:ascii="Times New Roman" w:hAnsi="Times New Roman" w:cs="Times New Roman"/>
          <w:sz w:val="24"/>
          <w:szCs w:val="24"/>
        </w:rPr>
        <w:t>.</w:t>
      </w:r>
      <w:r w:rsidRPr="007E635B">
        <w:rPr>
          <w:rFonts w:ascii="Times New Roman" w:hAnsi="Times New Roman" w:cs="Times New Roman"/>
          <w:sz w:val="24"/>
          <w:szCs w:val="24"/>
        </w:rPr>
        <w:t xml:space="preserve"> </w:t>
      </w:r>
    </w:p>
    <w:p w14:paraId="3411AD63" w14:textId="77777777" w:rsidR="003E2B59" w:rsidRPr="007E635B" w:rsidRDefault="003E2B59" w:rsidP="003E2B59">
      <w:pPr>
        <w:suppressAutoHyphens/>
        <w:spacing w:line="276" w:lineRule="auto"/>
        <w:ind w:firstLine="1296"/>
        <w:jc w:val="both"/>
        <w:rPr>
          <w:rFonts w:ascii="Times New Roman" w:hAnsi="Times New Roman" w:cs="Times New Roman"/>
          <w:sz w:val="24"/>
          <w:szCs w:val="24"/>
        </w:rPr>
      </w:pPr>
      <w:r w:rsidRPr="007E635B">
        <w:rPr>
          <w:rFonts w:ascii="Times New Roman" w:hAnsi="Times New Roman" w:cs="Times New Roman"/>
          <w:sz w:val="24"/>
          <w:szCs w:val="24"/>
        </w:rPr>
        <w:t>R. Grigalienė (SADM) paminėjo, kad tyrimas svarbus CEDAW rekomendacijų kontekste. Taip pat padėkojo dėl būsimų siūlymų Moterų ir vyrų lygių galimybių planui.</w:t>
      </w:r>
    </w:p>
    <w:p w14:paraId="25357912" w14:textId="77777777" w:rsidR="003E2B59" w:rsidRPr="007E635B" w:rsidRDefault="003E2B59" w:rsidP="003E2B59">
      <w:pPr>
        <w:spacing w:after="120" w:line="276" w:lineRule="auto"/>
        <w:ind w:firstLine="360"/>
        <w:jc w:val="both"/>
        <w:rPr>
          <w:rFonts w:ascii="Times New Roman" w:hAnsi="Times New Roman" w:cs="Times New Roman"/>
          <w:sz w:val="24"/>
          <w:szCs w:val="24"/>
        </w:rPr>
      </w:pPr>
    </w:p>
    <w:p w14:paraId="0F7273AB" w14:textId="77777777" w:rsidR="003E2B59" w:rsidRPr="007E635B" w:rsidRDefault="003E2B59" w:rsidP="003E2B59">
      <w:pPr>
        <w:spacing w:after="120" w:line="276" w:lineRule="auto"/>
        <w:ind w:firstLine="360"/>
        <w:jc w:val="both"/>
        <w:rPr>
          <w:rFonts w:ascii="Times New Roman" w:hAnsi="Times New Roman" w:cs="Times New Roman"/>
          <w:b/>
          <w:bCs/>
          <w:i/>
          <w:iCs/>
          <w:sz w:val="24"/>
          <w:szCs w:val="24"/>
        </w:rPr>
      </w:pPr>
      <w:r w:rsidRPr="007E635B">
        <w:rPr>
          <w:rFonts w:ascii="Times New Roman" w:hAnsi="Times New Roman" w:cs="Times New Roman"/>
          <w:sz w:val="24"/>
          <w:szCs w:val="24"/>
        </w:rPr>
        <w:tab/>
        <w:t xml:space="preserve">3. SVARSTYTA. </w:t>
      </w:r>
      <w:r w:rsidRPr="007E635B">
        <w:rPr>
          <w:rFonts w:ascii="Times New Roman" w:hAnsi="Times New Roman" w:cs="Times New Roman"/>
          <w:b/>
          <w:bCs/>
          <w:i/>
          <w:iCs/>
          <w:sz w:val="24"/>
          <w:szCs w:val="24"/>
        </w:rPr>
        <w:t>2022 m. lapkričio 23 d. Europos Parlamento ir Tarybos direktyvos (ES) 2022/2381 dėl lyčių pusiausvyros biržinių bendrovių valdybose („</w:t>
      </w:r>
      <w:proofErr w:type="spellStart"/>
      <w:r w:rsidRPr="007E635B">
        <w:rPr>
          <w:rFonts w:ascii="Times New Roman" w:hAnsi="Times New Roman" w:cs="Times New Roman"/>
          <w:b/>
          <w:bCs/>
          <w:i/>
          <w:iCs/>
          <w:sz w:val="24"/>
          <w:szCs w:val="24"/>
        </w:rPr>
        <w:t>Women</w:t>
      </w:r>
      <w:proofErr w:type="spellEnd"/>
      <w:r w:rsidRPr="007E635B">
        <w:rPr>
          <w:rFonts w:ascii="Times New Roman" w:hAnsi="Times New Roman" w:cs="Times New Roman"/>
          <w:b/>
          <w:bCs/>
          <w:i/>
          <w:iCs/>
          <w:sz w:val="24"/>
          <w:szCs w:val="24"/>
        </w:rPr>
        <w:t xml:space="preserve"> </w:t>
      </w:r>
      <w:proofErr w:type="spellStart"/>
      <w:r w:rsidRPr="007E635B">
        <w:rPr>
          <w:rFonts w:ascii="Times New Roman" w:hAnsi="Times New Roman" w:cs="Times New Roman"/>
          <w:b/>
          <w:bCs/>
          <w:i/>
          <w:iCs/>
          <w:sz w:val="24"/>
          <w:szCs w:val="24"/>
        </w:rPr>
        <w:t>on</w:t>
      </w:r>
      <w:proofErr w:type="spellEnd"/>
      <w:r w:rsidRPr="007E635B">
        <w:rPr>
          <w:rFonts w:ascii="Times New Roman" w:hAnsi="Times New Roman" w:cs="Times New Roman"/>
          <w:b/>
          <w:bCs/>
          <w:i/>
          <w:iCs/>
          <w:sz w:val="24"/>
          <w:szCs w:val="24"/>
        </w:rPr>
        <w:t xml:space="preserve"> </w:t>
      </w:r>
      <w:proofErr w:type="spellStart"/>
      <w:r w:rsidRPr="007E635B">
        <w:rPr>
          <w:rFonts w:ascii="Times New Roman" w:hAnsi="Times New Roman" w:cs="Times New Roman"/>
          <w:b/>
          <w:bCs/>
          <w:i/>
          <w:iCs/>
          <w:sz w:val="24"/>
          <w:szCs w:val="24"/>
        </w:rPr>
        <w:t>Boards</w:t>
      </w:r>
      <w:proofErr w:type="spellEnd"/>
      <w:r w:rsidRPr="007E635B">
        <w:rPr>
          <w:rFonts w:ascii="Times New Roman" w:hAnsi="Times New Roman" w:cs="Times New Roman"/>
          <w:b/>
          <w:bCs/>
          <w:i/>
          <w:iCs/>
          <w:sz w:val="24"/>
          <w:szCs w:val="24"/>
        </w:rPr>
        <w:t>“ direktyva) įgyvendinimo Lietuvoje pristatymas.</w:t>
      </w:r>
    </w:p>
    <w:p w14:paraId="34CC2F94" w14:textId="77777777" w:rsidR="003E2B59" w:rsidRPr="007E635B" w:rsidRDefault="003E2B59" w:rsidP="003E2B59">
      <w:pPr>
        <w:spacing w:after="120" w:line="276" w:lineRule="auto"/>
        <w:jc w:val="both"/>
        <w:rPr>
          <w:rFonts w:ascii="Times New Roman" w:hAnsi="Times New Roman" w:cs="Times New Roman"/>
          <w:sz w:val="24"/>
          <w:szCs w:val="24"/>
        </w:rPr>
      </w:pPr>
      <w:r w:rsidRPr="007E635B">
        <w:rPr>
          <w:rFonts w:ascii="Times New Roman" w:hAnsi="Times New Roman" w:cs="Times New Roman"/>
          <w:b/>
          <w:bCs/>
          <w:sz w:val="24"/>
          <w:szCs w:val="24"/>
        </w:rPr>
        <w:lastRenderedPageBreak/>
        <w:tab/>
      </w:r>
      <w:r w:rsidRPr="007E635B">
        <w:rPr>
          <w:rFonts w:ascii="Times New Roman" w:hAnsi="Times New Roman" w:cs="Times New Roman"/>
          <w:sz w:val="24"/>
          <w:szCs w:val="24"/>
        </w:rPr>
        <w:t xml:space="preserve">R. </w:t>
      </w:r>
      <w:proofErr w:type="spellStart"/>
      <w:r w:rsidRPr="007E635B">
        <w:rPr>
          <w:rFonts w:ascii="Times New Roman" w:hAnsi="Times New Roman" w:cs="Times New Roman"/>
          <w:sz w:val="24"/>
          <w:szCs w:val="24"/>
        </w:rPr>
        <w:t>Kirtiklytė</w:t>
      </w:r>
      <w:proofErr w:type="spellEnd"/>
      <w:r w:rsidRPr="007E635B">
        <w:rPr>
          <w:rFonts w:ascii="Times New Roman" w:hAnsi="Times New Roman" w:cs="Times New Roman"/>
          <w:sz w:val="24"/>
          <w:szCs w:val="24"/>
        </w:rPr>
        <w:t xml:space="preserve"> (Lygių galimybių kontrolieriaus tarnyba (toliau – LGKT)) pristatė esminius aspektus apie Europos Parlamento ir Tarybos Direktyvą (ES) 2022/2381 dėl </w:t>
      </w:r>
      <w:r w:rsidRPr="007E635B">
        <w:rPr>
          <w:rFonts w:ascii="Times New Roman" w:hAnsi="Times New Roman" w:cs="Times New Roman"/>
          <w:sz w:val="24"/>
          <w:szCs w:val="24"/>
        </w:rPr>
        <w:br/>
        <w:t xml:space="preserve">biržinių bendrovių direktorių pareigas einančių asmenų lyčių pusiausvyros </w:t>
      </w:r>
      <w:r w:rsidRPr="007E635B">
        <w:rPr>
          <w:rFonts w:ascii="Times New Roman" w:hAnsi="Times New Roman" w:cs="Times New Roman"/>
          <w:sz w:val="24"/>
          <w:szCs w:val="24"/>
        </w:rPr>
        <w:br/>
        <w:t xml:space="preserve">gerinimo ir susijusių priemonių (toliau – Direktyva). Nors Direktyva yra skirta biržinėms bendrovėms, Lietuva sąmoningai praplėtė jos taikymą ir įtraukė visas dideles įmones, kad poveikis būtų reikšmingesnis. Pagal nustatytus kriterijus šiuo metu Direktyva apima kiek mažiau nei 200 įmonių Lietuvoje. </w:t>
      </w:r>
      <w:r>
        <w:rPr>
          <w:rFonts w:ascii="Times New Roman" w:hAnsi="Times New Roman" w:cs="Times New Roman"/>
          <w:sz w:val="24"/>
          <w:szCs w:val="24"/>
        </w:rPr>
        <w:t>Priminė, jog D</w:t>
      </w:r>
      <w:r w:rsidRPr="007E635B">
        <w:rPr>
          <w:rFonts w:ascii="Times New Roman" w:hAnsi="Times New Roman" w:cs="Times New Roman"/>
          <w:sz w:val="24"/>
          <w:szCs w:val="24"/>
        </w:rPr>
        <w:t xml:space="preserve">irektyvos tikslas – pasiekti, kad didelių įmonių valdymo ir priežiūros organuose (vadovės (-o), valdybos narių ir/ar stebėtojų taryboje) nepakankamai atstovaujamos lyties asmenys užimtų ne mažiau kaip trečdalį vietų. Kiekvienais metais įmonės turi rinkti duomenis apie lyčių atstovavimą ir teikti valdymo arba lyčių lygybės ataskaitas LGKT. </w:t>
      </w:r>
      <w:r>
        <w:rPr>
          <w:rFonts w:ascii="Times New Roman" w:hAnsi="Times New Roman" w:cs="Times New Roman"/>
          <w:sz w:val="24"/>
          <w:szCs w:val="24"/>
        </w:rPr>
        <w:t>Pasidalino, jog L</w:t>
      </w:r>
      <w:r w:rsidRPr="007E635B">
        <w:rPr>
          <w:rFonts w:ascii="Times New Roman" w:hAnsi="Times New Roman" w:cs="Times New Roman"/>
          <w:sz w:val="24"/>
          <w:szCs w:val="24"/>
        </w:rPr>
        <w:t>GKT taip pat, be kita ko, teikia pagalbą įmonėms (nuotoliniai informaciniai renginiai, atsakymai į dažniausiai užduodamus klausimus, gyvi mokymai</w:t>
      </w:r>
      <w:r>
        <w:rPr>
          <w:rFonts w:ascii="Times New Roman" w:hAnsi="Times New Roman" w:cs="Times New Roman"/>
          <w:sz w:val="24"/>
          <w:szCs w:val="24"/>
        </w:rPr>
        <w:t>, priemonių rinkiniai</w:t>
      </w:r>
      <w:r w:rsidRPr="007E635B">
        <w:rPr>
          <w:rFonts w:ascii="Times New Roman" w:hAnsi="Times New Roman" w:cs="Times New Roman"/>
          <w:sz w:val="24"/>
          <w:szCs w:val="24"/>
        </w:rPr>
        <w:t>), užsiima informacijos apie Direktyvos įgyvendinimą sklaida.</w:t>
      </w:r>
      <w:r>
        <w:rPr>
          <w:rFonts w:ascii="Times New Roman" w:hAnsi="Times New Roman" w:cs="Times New Roman"/>
          <w:sz w:val="24"/>
          <w:szCs w:val="24"/>
        </w:rPr>
        <w:t xml:space="preserve"> Akcentavo, kad </w:t>
      </w:r>
      <w:r w:rsidRPr="007E635B">
        <w:rPr>
          <w:rFonts w:ascii="Times New Roman" w:hAnsi="Times New Roman" w:cs="Times New Roman"/>
          <w:sz w:val="24"/>
          <w:szCs w:val="24"/>
        </w:rPr>
        <w:t>2025 m. ataskaitas pateikė 161 didelė įmonė ir 17 biržinių bendrovių (pastarosios ataskaitų LGKT neteikia, bet informaciją įtraukia į savo vadovybės ataskaitas). Pirmųjų metų rezultatai rodo, kad lyčių pusiausvyrą užtikrina mažiau nei pusė (46 %) ataskaitas pateikusių įmonių, o skaidrumo kriterijus atrankose taiko 57% įmonių. Moterų dalis valdymo organuose siekia tik 24%. Trečdalis įmonių neturi nė vienos moters valdymo organuose</w:t>
      </w:r>
      <w:r>
        <w:rPr>
          <w:rFonts w:ascii="Times New Roman" w:hAnsi="Times New Roman" w:cs="Times New Roman"/>
          <w:sz w:val="24"/>
          <w:szCs w:val="24"/>
        </w:rPr>
        <w:t>, o v</w:t>
      </w:r>
      <w:r w:rsidRPr="007E635B">
        <w:rPr>
          <w:rFonts w:ascii="Times New Roman" w:hAnsi="Times New Roman" w:cs="Times New Roman"/>
          <w:sz w:val="24"/>
          <w:szCs w:val="24"/>
        </w:rPr>
        <w:t xml:space="preserve">aldybose moterų neturi 38% įmonių. Palyginimui, tik viena įmonė neturi nė vieno vyro </w:t>
      </w:r>
      <w:r>
        <w:rPr>
          <w:rFonts w:ascii="Times New Roman" w:hAnsi="Times New Roman" w:cs="Times New Roman"/>
          <w:sz w:val="24"/>
          <w:szCs w:val="24"/>
        </w:rPr>
        <w:t xml:space="preserve">savo </w:t>
      </w:r>
      <w:r w:rsidRPr="007E635B">
        <w:rPr>
          <w:rFonts w:ascii="Times New Roman" w:hAnsi="Times New Roman" w:cs="Times New Roman"/>
          <w:sz w:val="24"/>
          <w:szCs w:val="24"/>
        </w:rPr>
        <w:t xml:space="preserve">valdymo organuose. Dažniausiai moterų valdybose neturinčios įmonės priklauso gamybos, prekybos ir distribucijos, transporto, statybos, energijos tiekimo ir perdavimo sektoriams. Tai siejama su struktūriniais barjerais ir „stiklo lubų“ efektu, o ne kompetencijų trūkumu. </w:t>
      </w:r>
      <w:r>
        <w:rPr>
          <w:rFonts w:ascii="Times New Roman" w:hAnsi="Times New Roman" w:cs="Times New Roman"/>
          <w:sz w:val="24"/>
          <w:szCs w:val="24"/>
        </w:rPr>
        <w:t>Taip pat pasidalino, jog į</w:t>
      </w:r>
      <w:r w:rsidRPr="007E635B">
        <w:rPr>
          <w:rFonts w:ascii="Times New Roman" w:hAnsi="Times New Roman" w:cs="Times New Roman"/>
          <w:sz w:val="24"/>
          <w:szCs w:val="24"/>
        </w:rPr>
        <w:t>gyvendinimo procese susidurta su iššūkiais: dalis įmonių vis dar nežino apie naujas prievoles, registrų duomenys ne visuomet tikslūs, o kai kurios įmonės ataskaitas pildo nekokybiškai arba išreiškia nenorą keisti valdybų sudėtį. Tai rodo, kad būtinas nuolatinis švietimas ir kalbėjimas, kodėl lyčių balansas ir skaidrumas yra svarb</w:t>
      </w:r>
      <w:r>
        <w:rPr>
          <w:rFonts w:ascii="Times New Roman" w:hAnsi="Times New Roman" w:cs="Times New Roman"/>
          <w:sz w:val="24"/>
          <w:szCs w:val="24"/>
        </w:rPr>
        <w:t>u</w:t>
      </w:r>
      <w:r w:rsidRPr="007E635B">
        <w:rPr>
          <w:rFonts w:ascii="Times New Roman" w:hAnsi="Times New Roman" w:cs="Times New Roman"/>
          <w:sz w:val="24"/>
          <w:szCs w:val="24"/>
        </w:rPr>
        <w:t>.</w:t>
      </w:r>
    </w:p>
    <w:p w14:paraId="184A0D0C" w14:textId="77777777" w:rsidR="003E2B59" w:rsidRPr="007E635B" w:rsidRDefault="003E2B59" w:rsidP="003E2B59">
      <w:pPr>
        <w:spacing w:after="120" w:line="276" w:lineRule="auto"/>
        <w:ind w:firstLine="1296"/>
        <w:jc w:val="both"/>
        <w:rPr>
          <w:rFonts w:ascii="Times New Roman" w:hAnsi="Times New Roman" w:cs="Times New Roman"/>
          <w:sz w:val="24"/>
          <w:szCs w:val="24"/>
        </w:rPr>
      </w:pPr>
      <w:r w:rsidRPr="007E635B">
        <w:rPr>
          <w:rFonts w:ascii="Times New Roman" w:hAnsi="Times New Roman" w:cs="Times New Roman"/>
          <w:sz w:val="24"/>
          <w:szCs w:val="24"/>
        </w:rPr>
        <w:t>R. Grigalienė (SADM) sureagavo, kad artimiausiu metu bus susitikimas su Ekonomikos ir inovacijų ministerija dėl su Registrų centro duomenimis kylančių problemų, siekiant LGKT pagerinti duomenų rinkimo situaciją.</w:t>
      </w:r>
    </w:p>
    <w:p w14:paraId="6BE33563" w14:textId="77777777" w:rsidR="003E2B59" w:rsidRPr="007E635B" w:rsidRDefault="003E2B59" w:rsidP="003E2B59">
      <w:pPr>
        <w:spacing w:after="120" w:line="276" w:lineRule="auto"/>
        <w:ind w:firstLine="1296"/>
        <w:jc w:val="both"/>
        <w:rPr>
          <w:rFonts w:ascii="Times New Roman" w:hAnsi="Times New Roman" w:cs="Times New Roman"/>
          <w:sz w:val="24"/>
          <w:szCs w:val="24"/>
        </w:rPr>
      </w:pPr>
      <w:r w:rsidRPr="007E635B">
        <w:rPr>
          <w:rFonts w:ascii="Times New Roman" w:hAnsi="Times New Roman" w:cs="Times New Roman"/>
          <w:sz w:val="24"/>
          <w:szCs w:val="24"/>
        </w:rPr>
        <w:t xml:space="preserve">R. </w:t>
      </w:r>
      <w:proofErr w:type="spellStart"/>
      <w:r w:rsidRPr="007E635B">
        <w:rPr>
          <w:rFonts w:ascii="Times New Roman" w:hAnsi="Times New Roman" w:cs="Times New Roman"/>
          <w:sz w:val="24"/>
          <w:szCs w:val="24"/>
        </w:rPr>
        <w:t>Kirtiklytė</w:t>
      </w:r>
      <w:proofErr w:type="spellEnd"/>
      <w:r w:rsidRPr="007E635B">
        <w:rPr>
          <w:rFonts w:ascii="Times New Roman" w:hAnsi="Times New Roman" w:cs="Times New Roman"/>
          <w:sz w:val="24"/>
          <w:szCs w:val="24"/>
        </w:rPr>
        <w:t xml:space="preserve"> (LGKT) pasidalino, jog problemos kyla, nes kai kurios įmonės Registrų centrui teikia ne elektroniniu būdų užpildytas ataskaitas.</w:t>
      </w:r>
    </w:p>
    <w:p w14:paraId="0684015E" w14:textId="77777777" w:rsidR="003E2B59" w:rsidRPr="007E635B" w:rsidRDefault="003E2B59" w:rsidP="003E2B59">
      <w:pPr>
        <w:spacing w:after="0" w:line="276" w:lineRule="auto"/>
        <w:ind w:firstLine="1298"/>
        <w:jc w:val="both"/>
        <w:rPr>
          <w:rFonts w:ascii="Times New Roman" w:hAnsi="Times New Roman" w:cs="Times New Roman"/>
          <w:sz w:val="24"/>
          <w:szCs w:val="24"/>
        </w:rPr>
      </w:pPr>
      <w:r w:rsidRPr="007E635B">
        <w:rPr>
          <w:rFonts w:ascii="Times New Roman" w:hAnsi="Times New Roman" w:cs="Times New Roman"/>
          <w:sz w:val="24"/>
          <w:szCs w:val="24"/>
        </w:rPr>
        <w:t xml:space="preserve">NUTARTA. </w:t>
      </w:r>
      <w:r w:rsidRPr="00D610FB">
        <w:rPr>
          <w:rFonts w:ascii="Times New Roman" w:hAnsi="Times New Roman" w:cs="Times New Roman"/>
          <w:sz w:val="24"/>
          <w:szCs w:val="24"/>
        </w:rPr>
        <w:t>Artimiausiu metu</w:t>
      </w:r>
      <w:r>
        <w:rPr>
          <w:rFonts w:ascii="Times New Roman" w:hAnsi="Times New Roman" w:cs="Times New Roman"/>
          <w:sz w:val="24"/>
          <w:szCs w:val="24"/>
        </w:rPr>
        <w:t xml:space="preserve"> </w:t>
      </w:r>
      <w:r w:rsidRPr="00D610FB">
        <w:rPr>
          <w:rFonts w:ascii="Times New Roman" w:hAnsi="Times New Roman" w:cs="Times New Roman"/>
          <w:sz w:val="24"/>
          <w:szCs w:val="24"/>
        </w:rPr>
        <w:t>kartu su Ekonomikos ir inovacijų ministerija</w:t>
      </w:r>
      <w:r>
        <w:rPr>
          <w:rFonts w:ascii="Times New Roman" w:hAnsi="Times New Roman" w:cs="Times New Roman"/>
          <w:sz w:val="24"/>
          <w:szCs w:val="24"/>
        </w:rPr>
        <w:t xml:space="preserve"> ir LGKT</w:t>
      </w:r>
      <w:r w:rsidRPr="00D610FB">
        <w:rPr>
          <w:rFonts w:ascii="Times New Roman" w:hAnsi="Times New Roman" w:cs="Times New Roman"/>
          <w:sz w:val="24"/>
          <w:szCs w:val="24"/>
        </w:rPr>
        <w:t xml:space="preserve"> spręsti </w:t>
      </w:r>
      <w:r>
        <w:rPr>
          <w:rFonts w:ascii="Times New Roman" w:hAnsi="Times New Roman" w:cs="Times New Roman"/>
          <w:sz w:val="24"/>
          <w:szCs w:val="24"/>
        </w:rPr>
        <w:t xml:space="preserve">problemas, kylančias dėl netikslių ar nepakankamai išsamių </w:t>
      </w:r>
      <w:r w:rsidRPr="00D610FB">
        <w:rPr>
          <w:rFonts w:ascii="Times New Roman" w:hAnsi="Times New Roman" w:cs="Times New Roman"/>
          <w:sz w:val="24"/>
          <w:szCs w:val="24"/>
        </w:rPr>
        <w:t xml:space="preserve">Registrų centro teikiamų duomenų, siekiant užtikrinti, kad </w:t>
      </w:r>
      <w:r>
        <w:rPr>
          <w:rFonts w:ascii="Times New Roman" w:hAnsi="Times New Roman" w:cs="Times New Roman"/>
          <w:sz w:val="24"/>
          <w:szCs w:val="24"/>
        </w:rPr>
        <w:t>LGKT</w:t>
      </w:r>
      <w:r w:rsidRPr="00D610FB">
        <w:rPr>
          <w:rFonts w:ascii="Times New Roman" w:hAnsi="Times New Roman" w:cs="Times New Roman"/>
          <w:sz w:val="24"/>
          <w:szCs w:val="24"/>
        </w:rPr>
        <w:t xml:space="preserve"> galėtų efektyvia</w:t>
      </w:r>
      <w:r>
        <w:rPr>
          <w:rFonts w:ascii="Times New Roman" w:hAnsi="Times New Roman" w:cs="Times New Roman"/>
          <w:sz w:val="24"/>
          <w:szCs w:val="24"/>
        </w:rPr>
        <w:t>i</w:t>
      </w:r>
      <w:r w:rsidRPr="00D610FB">
        <w:rPr>
          <w:rFonts w:ascii="Times New Roman" w:hAnsi="Times New Roman" w:cs="Times New Roman"/>
          <w:sz w:val="24"/>
          <w:szCs w:val="24"/>
        </w:rPr>
        <w:t xml:space="preserve"> rinkti ir analizuoti duomenis, reikalingus </w:t>
      </w:r>
      <w:r>
        <w:rPr>
          <w:rFonts w:ascii="Times New Roman" w:hAnsi="Times New Roman" w:cs="Times New Roman"/>
          <w:sz w:val="24"/>
          <w:szCs w:val="24"/>
        </w:rPr>
        <w:t>D</w:t>
      </w:r>
      <w:r w:rsidRPr="00D610FB">
        <w:rPr>
          <w:rFonts w:ascii="Times New Roman" w:hAnsi="Times New Roman" w:cs="Times New Roman"/>
          <w:sz w:val="24"/>
          <w:szCs w:val="24"/>
        </w:rPr>
        <w:t>irektyvos įgyvendinimui.</w:t>
      </w:r>
    </w:p>
    <w:p w14:paraId="113523EE" w14:textId="77777777" w:rsidR="003E2B59" w:rsidRPr="007E635B" w:rsidRDefault="003E2B59" w:rsidP="003E2B59">
      <w:pPr>
        <w:spacing w:after="0" w:line="276" w:lineRule="auto"/>
        <w:jc w:val="both"/>
        <w:rPr>
          <w:rFonts w:ascii="Times New Roman" w:hAnsi="Times New Roman" w:cs="Times New Roman"/>
          <w:sz w:val="24"/>
          <w:szCs w:val="24"/>
        </w:rPr>
      </w:pPr>
    </w:p>
    <w:p w14:paraId="3EB01E74" w14:textId="77777777" w:rsidR="003E2B59" w:rsidRPr="00651E04" w:rsidRDefault="003E2B59" w:rsidP="003E2B59">
      <w:pPr>
        <w:pStyle w:val="ListParagraph"/>
        <w:numPr>
          <w:ilvl w:val="0"/>
          <w:numId w:val="3"/>
        </w:numPr>
        <w:spacing w:after="0" w:line="276" w:lineRule="auto"/>
        <w:jc w:val="both"/>
        <w:rPr>
          <w:rFonts w:ascii="Times New Roman" w:hAnsi="Times New Roman" w:cs="Times New Roman"/>
          <w:sz w:val="24"/>
          <w:szCs w:val="24"/>
        </w:rPr>
      </w:pPr>
      <w:r w:rsidRPr="00651E04">
        <w:rPr>
          <w:rFonts w:ascii="Times New Roman" w:hAnsi="Times New Roman" w:cs="Times New Roman"/>
          <w:sz w:val="24"/>
          <w:szCs w:val="24"/>
        </w:rPr>
        <w:t xml:space="preserve">SVARSTYTA. </w:t>
      </w:r>
      <w:r w:rsidRPr="00651E04">
        <w:rPr>
          <w:rFonts w:ascii="Times New Roman" w:hAnsi="Times New Roman" w:cs="Times New Roman"/>
          <w:b/>
          <w:bCs/>
          <w:i/>
          <w:iCs/>
          <w:sz w:val="24"/>
          <w:szCs w:val="24"/>
        </w:rPr>
        <w:t>Kiti klausimai.</w:t>
      </w:r>
    </w:p>
    <w:p w14:paraId="058D1C70" w14:textId="77777777" w:rsidR="003E2B59" w:rsidRPr="004F2E1A" w:rsidRDefault="003E2B59" w:rsidP="003E2B59">
      <w:pPr>
        <w:spacing w:after="0" w:line="276" w:lineRule="auto"/>
        <w:ind w:firstLine="720"/>
        <w:rPr>
          <w:rFonts w:ascii="Times New Roman" w:hAnsi="Times New Roman" w:cs="Times New Roman"/>
          <w:b/>
          <w:bCs/>
          <w:sz w:val="24"/>
          <w:szCs w:val="24"/>
        </w:rPr>
      </w:pPr>
      <w:r w:rsidRPr="007E635B">
        <w:rPr>
          <w:rFonts w:ascii="Times New Roman" w:hAnsi="Times New Roman" w:cs="Times New Roman"/>
          <w:sz w:val="24"/>
          <w:szCs w:val="24"/>
        </w:rPr>
        <w:t>R. Grigalienė (SADM) pristatė informaciją dėl praėjusio Komisijos posėdžio nutarimų</w:t>
      </w:r>
      <w:r>
        <w:rPr>
          <w:rFonts w:ascii="Times New Roman" w:hAnsi="Times New Roman" w:cs="Times New Roman"/>
          <w:sz w:val="24"/>
          <w:szCs w:val="24"/>
        </w:rPr>
        <w:t>.</w:t>
      </w:r>
      <w:r>
        <w:rPr>
          <w:rFonts w:ascii="Times New Roman" w:hAnsi="Times New Roman" w:cs="Times New Roman"/>
          <w:b/>
          <w:bCs/>
          <w:sz w:val="24"/>
          <w:szCs w:val="24"/>
        </w:rPr>
        <w:t xml:space="preserve"> </w:t>
      </w:r>
      <w:r w:rsidRPr="007B24F8">
        <w:rPr>
          <w:rFonts w:ascii="Times New Roman" w:hAnsi="Times New Roman" w:cs="Times New Roman"/>
          <w:sz w:val="24"/>
          <w:szCs w:val="24"/>
        </w:rPr>
        <w:t xml:space="preserve">Dėl nutarimo „Apsvarstyti Moterų ir vyrų lygių galimybių 2026–2028 metų veiksmų plano, jo priemonių poveikio vertinimo tobulinimą“ grupėje apsitarta ir nuspręsta įvertinti galimybę keisti Moterų ir vyrų lygių galimybių veiksmų planą metų eigoje, pavyzdžiui, atlikus, </w:t>
      </w:r>
      <w:r>
        <w:rPr>
          <w:rFonts w:ascii="Times New Roman" w:hAnsi="Times New Roman" w:cs="Times New Roman"/>
          <w:sz w:val="24"/>
          <w:szCs w:val="24"/>
        </w:rPr>
        <w:t>K</w:t>
      </w:r>
      <w:r w:rsidRPr="007B24F8">
        <w:rPr>
          <w:rFonts w:ascii="Times New Roman" w:hAnsi="Times New Roman" w:cs="Times New Roman"/>
          <w:sz w:val="24"/>
          <w:szCs w:val="24"/>
        </w:rPr>
        <w:t>omisijos posėdžių plane suplanuotas plano įgyvendinimo peržiūras. Dėl nutarimo</w:t>
      </w:r>
      <w:r>
        <w:rPr>
          <w:rFonts w:ascii="Times New Roman" w:hAnsi="Times New Roman" w:cs="Times New Roman"/>
          <w:sz w:val="24"/>
          <w:szCs w:val="24"/>
        </w:rPr>
        <w:t xml:space="preserve"> „</w:t>
      </w:r>
      <w:r w:rsidRPr="007B24F8">
        <w:rPr>
          <w:rFonts w:ascii="Times New Roman" w:hAnsi="Times New Roman" w:cs="Times New Roman"/>
          <w:sz w:val="24"/>
          <w:szCs w:val="24"/>
        </w:rPr>
        <w:t>CEDAW rekomendacijoms įgyvendinti darbo grupei, kai ji bus suformuota, pavesti apsvarstyti, kaip užtikrinti CEDAW rekomendacijų įgyvendinimą CEDAW rekomendacijų įgyvendinimo plano kontekste“</w:t>
      </w:r>
      <w:r>
        <w:rPr>
          <w:rFonts w:ascii="Times New Roman" w:hAnsi="Times New Roman" w:cs="Times New Roman"/>
          <w:sz w:val="24"/>
          <w:szCs w:val="24"/>
        </w:rPr>
        <w:t xml:space="preserve"> informuota, </w:t>
      </w:r>
      <w:r>
        <w:rPr>
          <w:rFonts w:ascii="Times New Roman" w:hAnsi="Times New Roman" w:cs="Times New Roman"/>
          <w:sz w:val="24"/>
          <w:szCs w:val="24"/>
        </w:rPr>
        <w:lastRenderedPageBreak/>
        <w:t>kad</w:t>
      </w:r>
      <w:r w:rsidRPr="007B24F8">
        <w:rPr>
          <w:rFonts w:ascii="Times New Roman" w:hAnsi="Times New Roman" w:cs="Times New Roman"/>
          <w:sz w:val="24"/>
          <w:szCs w:val="24"/>
        </w:rPr>
        <w:t xml:space="preserve"> pirmasis šios darbo grupės posėdis bus gegužės 12 d. Šiam klausimui keliamas aukštas prioritetas</w:t>
      </w:r>
      <w:r w:rsidRPr="004F2E1A">
        <w:rPr>
          <w:rFonts w:ascii="Times New Roman" w:hAnsi="Times New Roman" w:cs="Times New Roman"/>
          <w:sz w:val="24"/>
          <w:szCs w:val="24"/>
        </w:rPr>
        <w:t>. Dėl nutarimo „Į Komisijos sudėtį įtraukti vyrų skėtinę organizaciją ir Valstybės duomenų agentūrą“</w:t>
      </w:r>
      <w:r>
        <w:rPr>
          <w:rFonts w:ascii="Times New Roman" w:hAnsi="Times New Roman" w:cs="Times New Roman"/>
          <w:sz w:val="24"/>
          <w:szCs w:val="24"/>
        </w:rPr>
        <w:t xml:space="preserve"> informuota, kad</w:t>
      </w:r>
      <w:r w:rsidRPr="004F2E1A">
        <w:rPr>
          <w:rFonts w:ascii="Times New Roman" w:hAnsi="Times New Roman" w:cs="Times New Roman"/>
          <w:sz w:val="24"/>
          <w:szCs w:val="24"/>
        </w:rPr>
        <w:t xml:space="preserve"> Lietuvos Respublikos Vyriausybės nutarimo „Dėl moterų ir vyrų lygių galimybių komisijos sudarymo“ keitimas šiuo metu yra derinamas su teisininkais.</w:t>
      </w:r>
    </w:p>
    <w:p w14:paraId="1188B56E" w14:textId="77777777" w:rsidR="003E2B59" w:rsidRDefault="003E2B59" w:rsidP="003E2B59">
      <w:pPr>
        <w:spacing w:after="0" w:line="276" w:lineRule="auto"/>
        <w:ind w:firstLine="1296"/>
        <w:rPr>
          <w:rFonts w:ascii="Times New Roman" w:hAnsi="Times New Roman" w:cs="Times New Roman"/>
          <w:sz w:val="24"/>
          <w:szCs w:val="24"/>
        </w:rPr>
      </w:pPr>
      <w:r w:rsidRPr="007E635B">
        <w:rPr>
          <w:rFonts w:ascii="Times New Roman" w:hAnsi="Times New Roman" w:cs="Times New Roman"/>
          <w:sz w:val="24"/>
          <w:szCs w:val="24"/>
        </w:rPr>
        <w:t xml:space="preserve">R. Grigalienė (SADM) taip pat paminėjo, kad SADM Komisijos nariams atsiųs apklausą, skirtą išsiaiškinti, kur, </w:t>
      </w:r>
      <w:r>
        <w:rPr>
          <w:rFonts w:ascii="Times New Roman" w:hAnsi="Times New Roman" w:cs="Times New Roman"/>
          <w:sz w:val="24"/>
          <w:szCs w:val="24"/>
        </w:rPr>
        <w:t>K</w:t>
      </w:r>
      <w:r w:rsidRPr="007E635B">
        <w:rPr>
          <w:rFonts w:ascii="Times New Roman" w:hAnsi="Times New Roman" w:cs="Times New Roman"/>
          <w:sz w:val="24"/>
          <w:szCs w:val="24"/>
        </w:rPr>
        <w:t>omisijos narių nuomone, laikinųjų specialiųjų priemonių (kvotų) taikymas būtų naudingiausias ir aktualiausias.</w:t>
      </w:r>
      <w:r w:rsidRPr="007E635B">
        <w:rPr>
          <w:sz w:val="24"/>
          <w:szCs w:val="24"/>
        </w:rPr>
        <w:t xml:space="preserve"> </w:t>
      </w:r>
      <w:r w:rsidRPr="007E635B">
        <w:rPr>
          <w:rFonts w:ascii="Times New Roman" w:hAnsi="Times New Roman" w:cs="Times New Roman"/>
          <w:sz w:val="24"/>
          <w:szCs w:val="24"/>
        </w:rPr>
        <w:t>Taip pat</w:t>
      </w:r>
      <w:r>
        <w:rPr>
          <w:rFonts w:ascii="Times New Roman" w:hAnsi="Times New Roman" w:cs="Times New Roman"/>
          <w:sz w:val="24"/>
          <w:szCs w:val="24"/>
        </w:rPr>
        <w:t xml:space="preserve"> informavo, kad</w:t>
      </w:r>
      <w:r w:rsidRPr="007E635B">
        <w:rPr>
          <w:rFonts w:ascii="Times New Roman" w:hAnsi="Times New Roman" w:cs="Times New Roman"/>
          <w:sz w:val="24"/>
          <w:szCs w:val="24"/>
        </w:rPr>
        <w:t xml:space="preserve"> artimiausiu metu SADM pradės formuoti darbo grupę, skirtą </w:t>
      </w:r>
      <w:r>
        <w:rPr>
          <w:rFonts w:ascii="Times New Roman" w:hAnsi="Times New Roman" w:cs="Times New Roman"/>
          <w:sz w:val="24"/>
          <w:szCs w:val="24"/>
        </w:rPr>
        <w:t>P</w:t>
      </w:r>
      <w:r w:rsidRPr="007E635B">
        <w:rPr>
          <w:rFonts w:ascii="Times New Roman" w:hAnsi="Times New Roman" w:cs="Times New Roman"/>
          <w:sz w:val="24"/>
          <w:szCs w:val="24"/>
        </w:rPr>
        <w:t>riemonės</w:t>
      </w:r>
      <w:r>
        <w:rPr>
          <w:rFonts w:ascii="Times New Roman" w:hAnsi="Times New Roman" w:cs="Times New Roman"/>
          <w:sz w:val="24"/>
          <w:szCs w:val="24"/>
        </w:rPr>
        <w:t xml:space="preserve"> </w:t>
      </w:r>
      <w:r w:rsidRPr="007E635B">
        <w:rPr>
          <w:rFonts w:ascii="Times New Roman" w:hAnsi="Times New Roman" w:cs="Times New Roman"/>
          <w:sz w:val="24"/>
          <w:szCs w:val="24"/>
        </w:rPr>
        <w:t>įgyvendinimui. Komisijos narius paragino siūlyti institucijas, organizacijas, kurioms būtų aktualu dalyvauti šioje darbo grupėje.</w:t>
      </w:r>
      <w:r>
        <w:rPr>
          <w:rFonts w:ascii="Times New Roman" w:hAnsi="Times New Roman" w:cs="Times New Roman"/>
          <w:sz w:val="24"/>
          <w:szCs w:val="24"/>
        </w:rPr>
        <w:t xml:space="preserve"> Taip pat informavo, kad k</w:t>
      </w:r>
      <w:r w:rsidRPr="007E635B">
        <w:rPr>
          <w:rFonts w:ascii="Times New Roman" w:hAnsi="Times New Roman" w:cs="Times New Roman"/>
          <w:sz w:val="24"/>
          <w:szCs w:val="24"/>
        </w:rPr>
        <w:t>itas posėdis, planuojama, vyks mėnesio bėgyje.</w:t>
      </w:r>
    </w:p>
    <w:p w14:paraId="44A4EE0A" w14:textId="77777777" w:rsidR="003E2B59" w:rsidRPr="007E635B" w:rsidRDefault="003E2B59" w:rsidP="003E2B59">
      <w:pPr>
        <w:spacing w:after="0" w:line="276" w:lineRule="auto"/>
        <w:ind w:firstLine="1296"/>
        <w:rPr>
          <w:rFonts w:ascii="Times New Roman" w:hAnsi="Times New Roman" w:cs="Times New Roman"/>
          <w:sz w:val="24"/>
          <w:szCs w:val="24"/>
        </w:rPr>
      </w:pPr>
      <w:r w:rsidRPr="007E635B">
        <w:rPr>
          <w:rFonts w:ascii="Times New Roman" w:hAnsi="Times New Roman" w:cs="Times New Roman"/>
          <w:sz w:val="24"/>
          <w:szCs w:val="24"/>
        </w:rPr>
        <w:t>NUTARTA.</w:t>
      </w:r>
      <w:r>
        <w:rPr>
          <w:rFonts w:ascii="Times New Roman" w:hAnsi="Times New Roman" w:cs="Times New Roman"/>
          <w:sz w:val="24"/>
          <w:szCs w:val="24"/>
        </w:rPr>
        <w:t xml:space="preserve"> Su Komisijos nariais pasidalinti apklausa, </w:t>
      </w:r>
      <w:r w:rsidRPr="007E635B">
        <w:rPr>
          <w:rFonts w:ascii="Times New Roman" w:hAnsi="Times New Roman" w:cs="Times New Roman"/>
          <w:sz w:val="24"/>
          <w:szCs w:val="24"/>
        </w:rPr>
        <w:t>skirt</w:t>
      </w:r>
      <w:r>
        <w:rPr>
          <w:rFonts w:ascii="Times New Roman" w:hAnsi="Times New Roman" w:cs="Times New Roman"/>
          <w:sz w:val="24"/>
          <w:szCs w:val="24"/>
        </w:rPr>
        <w:t>a</w:t>
      </w:r>
      <w:r w:rsidRPr="007E635B">
        <w:rPr>
          <w:rFonts w:ascii="Times New Roman" w:hAnsi="Times New Roman" w:cs="Times New Roman"/>
          <w:sz w:val="24"/>
          <w:szCs w:val="24"/>
        </w:rPr>
        <w:t xml:space="preserve"> išsiaiškinti, kur, </w:t>
      </w:r>
      <w:r>
        <w:rPr>
          <w:rFonts w:ascii="Times New Roman" w:hAnsi="Times New Roman" w:cs="Times New Roman"/>
          <w:sz w:val="24"/>
          <w:szCs w:val="24"/>
        </w:rPr>
        <w:t>K</w:t>
      </w:r>
      <w:r w:rsidRPr="007E635B">
        <w:rPr>
          <w:rFonts w:ascii="Times New Roman" w:hAnsi="Times New Roman" w:cs="Times New Roman"/>
          <w:sz w:val="24"/>
          <w:szCs w:val="24"/>
        </w:rPr>
        <w:t>omisijos narių nuomone, laikinųjų specialiųjų priemonių (kvotų) taikymas būtų naudingiausias ir aktualiausias</w:t>
      </w:r>
      <w:r>
        <w:rPr>
          <w:rFonts w:ascii="Times New Roman" w:hAnsi="Times New Roman" w:cs="Times New Roman"/>
          <w:sz w:val="24"/>
          <w:szCs w:val="24"/>
        </w:rPr>
        <w:t>. Rengti kitą Komisijos posėdį mėnesio bėgyje.</w:t>
      </w:r>
    </w:p>
    <w:p w14:paraId="064CCE80" w14:textId="77777777" w:rsidR="003E2B59" w:rsidRPr="007E635B" w:rsidRDefault="003E2B59" w:rsidP="003E2B59">
      <w:pPr>
        <w:spacing w:after="0" w:line="276" w:lineRule="auto"/>
        <w:ind w:firstLine="360"/>
        <w:jc w:val="both"/>
        <w:rPr>
          <w:rFonts w:ascii="Times New Roman" w:hAnsi="Times New Roman" w:cs="Times New Roman"/>
          <w:sz w:val="24"/>
          <w:szCs w:val="24"/>
        </w:rPr>
      </w:pPr>
    </w:p>
    <w:p w14:paraId="4B9AC84F" w14:textId="77777777" w:rsidR="003E2B59" w:rsidRPr="007E635B" w:rsidRDefault="003E2B59" w:rsidP="003E2B59">
      <w:pPr>
        <w:spacing w:after="0" w:line="276" w:lineRule="auto"/>
        <w:ind w:firstLine="1298"/>
        <w:jc w:val="both"/>
        <w:rPr>
          <w:rFonts w:ascii="Times New Roman" w:hAnsi="Times New Roman" w:cs="Times New Roman"/>
          <w:sz w:val="24"/>
          <w:szCs w:val="24"/>
        </w:rPr>
      </w:pPr>
      <w:r w:rsidRPr="007E635B">
        <w:rPr>
          <w:rFonts w:ascii="Times New Roman" w:hAnsi="Times New Roman" w:cs="Times New Roman"/>
          <w:sz w:val="24"/>
          <w:szCs w:val="24"/>
        </w:rPr>
        <w:t>NUTARTA</w:t>
      </w:r>
    </w:p>
    <w:p w14:paraId="0C03674D" w14:textId="77777777" w:rsidR="003E2B59" w:rsidRPr="00BE19C5" w:rsidRDefault="003E2B59" w:rsidP="003E2B59">
      <w:pPr>
        <w:pStyle w:val="ListParagraph"/>
        <w:numPr>
          <w:ilvl w:val="0"/>
          <w:numId w:val="2"/>
        </w:numPr>
        <w:spacing w:after="120" w:line="276" w:lineRule="auto"/>
        <w:jc w:val="both"/>
        <w:rPr>
          <w:rFonts w:ascii="Times New Roman" w:hAnsi="Times New Roman" w:cs="Times New Roman"/>
          <w:sz w:val="24"/>
          <w:szCs w:val="24"/>
        </w:rPr>
      </w:pPr>
      <w:r w:rsidRPr="00BE19C5">
        <w:rPr>
          <w:rFonts w:ascii="Times New Roman" w:hAnsi="Times New Roman" w:cs="Times New Roman"/>
          <w:sz w:val="24"/>
          <w:szCs w:val="24"/>
        </w:rPr>
        <w:t>Su Komisijos nariais bei ministerijomis pasidalinti Renginio rekomendacijomis.</w:t>
      </w:r>
    </w:p>
    <w:p w14:paraId="799EBE53" w14:textId="77777777" w:rsidR="003E2B59" w:rsidRPr="007B24F8" w:rsidRDefault="003E2B59" w:rsidP="003E2B59">
      <w:pPr>
        <w:pStyle w:val="ListParagraph"/>
        <w:numPr>
          <w:ilvl w:val="0"/>
          <w:numId w:val="2"/>
        </w:numPr>
        <w:spacing w:after="0" w:line="276" w:lineRule="auto"/>
        <w:jc w:val="both"/>
        <w:rPr>
          <w:rFonts w:ascii="Times New Roman" w:hAnsi="Times New Roman" w:cs="Times New Roman"/>
          <w:sz w:val="24"/>
          <w:szCs w:val="24"/>
        </w:rPr>
      </w:pPr>
      <w:r w:rsidRPr="007B24F8">
        <w:rPr>
          <w:rFonts w:ascii="Times New Roman" w:hAnsi="Times New Roman" w:cs="Times New Roman"/>
          <w:sz w:val="24"/>
          <w:szCs w:val="24"/>
        </w:rPr>
        <w:t>Artimiausiu metu kartu su Ekonomikos ir inovacijų ministerija ir LGKT spręsti problemas, kylančias dėl netikslių ar nepakankamai išsamių Registrų centro teikiamų duomenų, siekiant užtikrinti, kad LGKT galėtų efektyviai rinkti ir analizuoti duomenis, reikalingus Direktyvos įgyvendinimui.</w:t>
      </w:r>
    </w:p>
    <w:p w14:paraId="59F86FAF" w14:textId="77777777" w:rsidR="003E2B59" w:rsidRDefault="003E2B59" w:rsidP="003E2B59">
      <w:pPr>
        <w:pStyle w:val="ListParagraph"/>
        <w:numPr>
          <w:ilvl w:val="0"/>
          <w:numId w:val="2"/>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Su Komisijos nariais pasidalinti apklausa, </w:t>
      </w:r>
      <w:r w:rsidRPr="007E635B">
        <w:rPr>
          <w:rFonts w:ascii="Times New Roman" w:hAnsi="Times New Roman" w:cs="Times New Roman"/>
          <w:sz w:val="24"/>
          <w:szCs w:val="24"/>
        </w:rPr>
        <w:t>skirt</w:t>
      </w:r>
      <w:r>
        <w:rPr>
          <w:rFonts w:ascii="Times New Roman" w:hAnsi="Times New Roman" w:cs="Times New Roman"/>
          <w:sz w:val="24"/>
          <w:szCs w:val="24"/>
        </w:rPr>
        <w:t>a</w:t>
      </w:r>
      <w:r w:rsidRPr="007E635B">
        <w:rPr>
          <w:rFonts w:ascii="Times New Roman" w:hAnsi="Times New Roman" w:cs="Times New Roman"/>
          <w:sz w:val="24"/>
          <w:szCs w:val="24"/>
        </w:rPr>
        <w:t xml:space="preserve"> išsiaiškinti, kur, </w:t>
      </w:r>
      <w:r>
        <w:rPr>
          <w:rFonts w:ascii="Times New Roman" w:hAnsi="Times New Roman" w:cs="Times New Roman"/>
          <w:sz w:val="24"/>
          <w:szCs w:val="24"/>
        </w:rPr>
        <w:t>K</w:t>
      </w:r>
      <w:r w:rsidRPr="007E635B">
        <w:rPr>
          <w:rFonts w:ascii="Times New Roman" w:hAnsi="Times New Roman" w:cs="Times New Roman"/>
          <w:sz w:val="24"/>
          <w:szCs w:val="24"/>
        </w:rPr>
        <w:t>omisijos narių nuomone, laikinųjų specialiųjų priemonių (kvotų) taikymas būtų naudingiausias ir aktualiausias</w:t>
      </w:r>
      <w:r>
        <w:rPr>
          <w:rFonts w:ascii="Times New Roman" w:hAnsi="Times New Roman" w:cs="Times New Roman"/>
          <w:sz w:val="24"/>
          <w:szCs w:val="24"/>
        </w:rPr>
        <w:t>.</w:t>
      </w:r>
    </w:p>
    <w:p w14:paraId="2AE17E64" w14:textId="77777777" w:rsidR="003E2B59" w:rsidRPr="00BA0AD6" w:rsidRDefault="003E2B59" w:rsidP="003E2B59">
      <w:pPr>
        <w:pStyle w:val="ListParagraph"/>
        <w:numPr>
          <w:ilvl w:val="0"/>
          <w:numId w:val="2"/>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Rengti kitą Komisijos posėdį mėnesio bėgyje.</w:t>
      </w:r>
    </w:p>
    <w:p w14:paraId="480B277C" w14:textId="77777777" w:rsidR="003F5328" w:rsidRDefault="003F5328"/>
    <w:p w14:paraId="1BB47421" w14:textId="77777777" w:rsidR="003E2B59" w:rsidRDefault="003E2B59"/>
    <w:p w14:paraId="5182B14E" w14:textId="2740CB8B" w:rsidR="003E2B59" w:rsidRPr="003E2B59" w:rsidRDefault="003E2B59" w:rsidP="003E2B59">
      <w:pPr>
        <w:rPr>
          <w:rFonts w:ascii="Times New Roman" w:hAnsi="Times New Roman" w:cs="Times New Roman"/>
          <w:sz w:val="24"/>
          <w:szCs w:val="24"/>
        </w:rPr>
      </w:pPr>
      <w:r w:rsidRPr="003E2B59">
        <w:rPr>
          <w:rFonts w:ascii="Times New Roman" w:hAnsi="Times New Roman" w:cs="Times New Roman"/>
          <w:sz w:val="24"/>
          <w:szCs w:val="24"/>
        </w:rPr>
        <w:t xml:space="preserve">Posėdžio pirmininkė                                                               </w:t>
      </w:r>
      <w:r>
        <w:rPr>
          <w:rFonts w:ascii="Times New Roman" w:hAnsi="Times New Roman" w:cs="Times New Roman"/>
          <w:sz w:val="24"/>
          <w:szCs w:val="24"/>
        </w:rPr>
        <w:t xml:space="preserve">              </w:t>
      </w:r>
      <w:r w:rsidRPr="003E2B59">
        <w:rPr>
          <w:rFonts w:ascii="Times New Roman" w:hAnsi="Times New Roman" w:cs="Times New Roman"/>
          <w:sz w:val="24"/>
          <w:szCs w:val="24"/>
        </w:rPr>
        <w:t xml:space="preserve"> Rita Grigalienė</w:t>
      </w:r>
    </w:p>
    <w:p w14:paraId="1DD8CEDC" w14:textId="77777777" w:rsidR="003E2B59" w:rsidRPr="003E2B59" w:rsidRDefault="003E2B59" w:rsidP="003E2B59">
      <w:pPr>
        <w:rPr>
          <w:rFonts w:ascii="Times New Roman" w:hAnsi="Times New Roman" w:cs="Times New Roman"/>
          <w:sz w:val="24"/>
          <w:szCs w:val="24"/>
        </w:rPr>
      </w:pPr>
    </w:p>
    <w:p w14:paraId="18C84455" w14:textId="4BF74AA1" w:rsidR="003E2B59" w:rsidRPr="003E2B59" w:rsidRDefault="003E2B59" w:rsidP="003E2B59">
      <w:pPr>
        <w:rPr>
          <w:rFonts w:ascii="Times New Roman" w:hAnsi="Times New Roman" w:cs="Times New Roman"/>
          <w:sz w:val="24"/>
          <w:szCs w:val="24"/>
        </w:rPr>
      </w:pPr>
      <w:r w:rsidRPr="003E2B59">
        <w:rPr>
          <w:rFonts w:ascii="Times New Roman" w:hAnsi="Times New Roman" w:cs="Times New Roman"/>
          <w:sz w:val="24"/>
          <w:szCs w:val="24"/>
        </w:rPr>
        <w:t xml:space="preserve">Posėdžio sekretorė                                                                 </w:t>
      </w:r>
      <w:r>
        <w:rPr>
          <w:rFonts w:ascii="Times New Roman" w:hAnsi="Times New Roman" w:cs="Times New Roman"/>
          <w:sz w:val="24"/>
          <w:szCs w:val="24"/>
        </w:rPr>
        <w:t xml:space="preserve">                </w:t>
      </w:r>
      <w:r w:rsidRPr="003E2B59">
        <w:rPr>
          <w:rFonts w:ascii="Times New Roman" w:hAnsi="Times New Roman" w:cs="Times New Roman"/>
          <w:sz w:val="24"/>
          <w:szCs w:val="24"/>
        </w:rPr>
        <w:t>Ramunė Vitartaitė</w:t>
      </w:r>
    </w:p>
    <w:sectPr w:rsidR="003E2B59" w:rsidRPr="003E2B59">
      <w:footerReference w:type="even" r:id="rId7"/>
      <w:footerReference w:type="firs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51159" w14:textId="77777777" w:rsidR="00DF16F9" w:rsidRDefault="00DF16F9" w:rsidP="003E2B59">
      <w:pPr>
        <w:spacing w:after="0" w:line="240" w:lineRule="auto"/>
      </w:pPr>
      <w:r>
        <w:separator/>
      </w:r>
    </w:p>
  </w:endnote>
  <w:endnote w:type="continuationSeparator" w:id="0">
    <w:p w14:paraId="06608159" w14:textId="77777777" w:rsidR="00DF16F9" w:rsidRDefault="00DF16F9" w:rsidP="003E2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D92E" w14:textId="76F359AE" w:rsidR="003E2B59" w:rsidRDefault="00031AF0">
    <w:pPr>
      <w:pStyle w:val="Footer"/>
    </w:pPr>
    <w:r>
      <w:rPr>
        <w:noProof/>
        <w14:ligatures w14:val="standardContextual"/>
      </w:rPr>
      <mc:AlternateContent>
        <mc:Choice Requires="wps">
          <w:drawing>
            <wp:anchor distT="0" distB="0" distL="0" distR="0" simplePos="0" relativeHeight="251659264" behindDoc="0" locked="0" layoutInCell="1" allowOverlap="1" wp14:anchorId="70C469C2" wp14:editId="2E688BF5">
              <wp:simplePos x="635" y="635"/>
              <wp:positionH relativeFrom="page">
                <wp:align>left</wp:align>
              </wp:positionH>
              <wp:positionV relativeFrom="page">
                <wp:align>bottom</wp:align>
              </wp:positionV>
              <wp:extent cx="4829175" cy="357505"/>
              <wp:effectExtent l="0" t="0" r="9525" b="0"/>
              <wp:wrapNone/>
              <wp:docPr id="1500388148" name="Text Box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1B2D1C15" w14:textId="2C9B0315" w:rsidR="00031AF0" w:rsidRPr="00031AF0" w:rsidRDefault="00031AF0" w:rsidP="00031AF0">
                          <w:pPr>
                            <w:spacing w:after="0"/>
                            <w:rPr>
                              <w:rFonts w:ascii="Aptos" w:eastAsia="Aptos" w:hAnsi="Aptos" w:cs="Aptos"/>
                              <w:noProof/>
                              <w:color w:val="000000"/>
                              <w:sz w:val="20"/>
                              <w:szCs w:val="20"/>
                            </w:rPr>
                          </w:pPr>
                          <w:r w:rsidRPr="00031AF0">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C469C2" id="_x0000_t202" coordsize="21600,21600" o:spt="202" path="m,l,21600r21600,l21600,xe">
              <v:stroke joinstyle="miter"/>
              <v:path gradientshapeok="t" o:connecttype="rect"/>
            </v:shapetype>
            <v:shape id="Text Box 6" o:spid="_x0000_s1027" type="#_x0000_t202" alt="Socialinės apsaugos ir darbo ministerija bei pavaldžios įstaigos | Viešam naudojimui" style="position:absolute;margin-left:0;margin-top:0;width:380.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" filled="f" stroked="f">
              <v:fill o:detectmouseclick="t"/>
              <v:textbox style="mso-fit-shape-to-text:t" inset="20pt,0,0,15pt">
                <w:txbxContent>
                  <w:p w14:paraId="1B2D1C15" w14:textId="2C9B0315" w:rsidR="00031AF0" w:rsidRPr="00031AF0" w:rsidRDefault="00031AF0" w:rsidP="00031AF0">
                    <w:pPr>
                      <w:spacing w:after="0"/>
                      <w:rPr>
                        <w:rFonts w:ascii="Aptos" w:eastAsia="Aptos" w:hAnsi="Aptos" w:cs="Aptos"/>
                        <w:noProof/>
                        <w:color w:val="000000"/>
                        <w:sz w:val="20"/>
                        <w:szCs w:val="20"/>
                      </w:rPr>
                    </w:pPr>
                    <w:r w:rsidRPr="00031AF0">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A3899" w14:textId="1CE53CA3" w:rsidR="003E2B59" w:rsidRDefault="00031AF0">
    <w:pPr>
      <w:pStyle w:val="Footer"/>
    </w:pPr>
    <w:r>
      <w:rPr>
        <w:noProof/>
        <w14:ligatures w14:val="standardContextual"/>
      </w:rPr>
      <mc:AlternateContent>
        <mc:Choice Requires="wps">
          <w:drawing>
            <wp:anchor distT="0" distB="0" distL="0" distR="0" simplePos="0" relativeHeight="251658240" behindDoc="0" locked="0" layoutInCell="1" allowOverlap="1" wp14:anchorId="2153EABF" wp14:editId="3DAA3ABE">
              <wp:simplePos x="635" y="635"/>
              <wp:positionH relativeFrom="page">
                <wp:align>left</wp:align>
              </wp:positionH>
              <wp:positionV relativeFrom="page">
                <wp:align>bottom</wp:align>
              </wp:positionV>
              <wp:extent cx="4829175" cy="357505"/>
              <wp:effectExtent l="0" t="0" r="9525" b="0"/>
              <wp:wrapNone/>
              <wp:docPr id="470363255" name="Text Box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50604FB0" w14:textId="19DDFDCA" w:rsidR="00031AF0" w:rsidRPr="00031AF0" w:rsidRDefault="00031AF0" w:rsidP="00031AF0">
                          <w:pPr>
                            <w:spacing w:after="0"/>
                            <w:rPr>
                              <w:rFonts w:ascii="Aptos" w:eastAsia="Aptos" w:hAnsi="Aptos" w:cs="Aptos"/>
                              <w:noProof/>
                              <w:color w:val="000000"/>
                              <w:sz w:val="20"/>
                              <w:szCs w:val="20"/>
                            </w:rPr>
                          </w:pPr>
                          <w:r w:rsidRPr="00031AF0">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53EABF" id="_x0000_t202" coordsize="21600,21600" o:spt="202" path="m,l,21600r21600,l21600,xe">
              <v:stroke joinstyle="miter"/>
              <v:path gradientshapeok="t" o:connecttype="rect"/>
            </v:shapetype>
            <v:shape id="Text Box 5" o:spid="_x0000_s1029" type="#_x0000_t202" alt="Socialinės apsaugos ir darbo ministerija bei pavaldžios įstaigos | Viešam naudojimui" style="position:absolute;margin-left:0;margin-top:0;width:380.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" filled="f" stroked="f">
              <v:fill o:detectmouseclick="t"/>
              <v:textbox style="mso-fit-shape-to-text:t" inset="20pt,0,0,15pt">
                <w:txbxContent>
                  <w:p w14:paraId="50604FB0" w14:textId="19DDFDCA" w:rsidR="00031AF0" w:rsidRPr="00031AF0" w:rsidRDefault="00031AF0" w:rsidP="00031AF0">
                    <w:pPr>
                      <w:spacing w:after="0"/>
                      <w:rPr>
                        <w:rFonts w:ascii="Aptos" w:eastAsia="Aptos" w:hAnsi="Aptos" w:cs="Aptos"/>
                        <w:noProof/>
                        <w:color w:val="000000"/>
                        <w:sz w:val="20"/>
                        <w:szCs w:val="20"/>
                      </w:rPr>
                    </w:pPr>
                    <w:r w:rsidRPr="00031AF0">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B2ED" w14:textId="77777777" w:rsidR="00DF16F9" w:rsidRDefault="00DF16F9" w:rsidP="003E2B59">
      <w:pPr>
        <w:spacing w:after="0" w:line="240" w:lineRule="auto"/>
      </w:pPr>
      <w:r>
        <w:separator/>
      </w:r>
    </w:p>
  </w:footnote>
  <w:footnote w:type="continuationSeparator" w:id="0">
    <w:p w14:paraId="1A6C540D" w14:textId="77777777" w:rsidR="00DF16F9" w:rsidRDefault="00DF16F9" w:rsidP="003E2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66852"/>
    <w:multiLevelType w:val="hybridMultilevel"/>
    <w:tmpl w:val="6A78EED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EBE6A6E"/>
    <w:multiLevelType w:val="hybridMultilevel"/>
    <w:tmpl w:val="A106EF32"/>
    <w:lvl w:ilvl="0" w:tplc="0427000F">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ED657AA"/>
    <w:multiLevelType w:val="hybridMultilevel"/>
    <w:tmpl w:val="8A8A4F9E"/>
    <w:lvl w:ilvl="0" w:tplc="07A82096">
      <w:start w:val="1"/>
      <w:numFmt w:val="decimal"/>
      <w:lvlText w:val="%1."/>
      <w:lvlJc w:val="left"/>
      <w:pPr>
        <w:ind w:left="1788" w:hanging="492"/>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84837890">
    <w:abstractNumId w:val="0"/>
  </w:num>
  <w:num w:numId="2" w16cid:durableId="1694065813">
    <w:abstractNumId w:val="2"/>
  </w:num>
  <w:num w:numId="3" w16cid:durableId="1527644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99"/>
    <w:rsid w:val="00031AF0"/>
    <w:rsid w:val="001B46CC"/>
    <w:rsid w:val="001F6584"/>
    <w:rsid w:val="003A2F53"/>
    <w:rsid w:val="003E2B59"/>
    <w:rsid w:val="003F5328"/>
    <w:rsid w:val="0075060E"/>
    <w:rsid w:val="007D2373"/>
    <w:rsid w:val="00BD2310"/>
    <w:rsid w:val="00D863D9"/>
    <w:rsid w:val="00DF16F9"/>
    <w:rsid w:val="00F50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90B2B"/>
  <w15:chartTrackingRefBased/>
  <w15:docId w15:val="{4BE2A7D8-F497-481D-B93C-AD7FE179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B59"/>
    <w:pPr>
      <w:spacing w:line="259" w:lineRule="auto"/>
    </w:pPr>
    <w:rPr>
      <w:kern w:val="0"/>
      <w:sz w:val="22"/>
      <w:szCs w:val="22"/>
      <w14:ligatures w14:val="none"/>
    </w:rPr>
  </w:style>
  <w:style w:type="paragraph" w:styleId="Heading1">
    <w:name w:val="heading 1"/>
    <w:basedOn w:val="Normal"/>
    <w:next w:val="Normal"/>
    <w:link w:val="Heading1Char"/>
    <w:uiPriority w:val="9"/>
    <w:qFormat/>
    <w:rsid w:val="00F50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699"/>
    <w:rPr>
      <w:rFonts w:eastAsiaTheme="majorEastAsia" w:cstheme="majorBidi"/>
      <w:color w:val="272727" w:themeColor="text1" w:themeTint="D8"/>
    </w:rPr>
  </w:style>
  <w:style w:type="paragraph" w:styleId="Title">
    <w:name w:val="Title"/>
    <w:basedOn w:val="Normal"/>
    <w:next w:val="Normal"/>
    <w:link w:val="TitleChar"/>
    <w:uiPriority w:val="10"/>
    <w:qFormat/>
    <w:rsid w:val="00F50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699"/>
    <w:pPr>
      <w:spacing w:before="160"/>
      <w:jc w:val="center"/>
    </w:pPr>
    <w:rPr>
      <w:i/>
      <w:iCs/>
      <w:color w:val="404040" w:themeColor="text1" w:themeTint="BF"/>
    </w:rPr>
  </w:style>
  <w:style w:type="character" w:customStyle="1" w:styleId="QuoteChar">
    <w:name w:val="Quote Char"/>
    <w:basedOn w:val="DefaultParagraphFont"/>
    <w:link w:val="Quote"/>
    <w:uiPriority w:val="29"/>
    <w:rsid w:val="00F50699"/>
    <w:rPr>
      <w:i/>
      <w:iCs/>
      <w:color w:val="404040" w:themeColor="text1" w:themeTint="BF"/>
    </w:rPr>
  </w:style>
  <w:style w:type="paragraph" w:styleId="ListParagraph">
    <w:name w:val="List Paragraph"/>
    <w:basedOn w:val="Normal"/>
    <w:uiPriority w:val="34"/>
    <w:qFormat/>
    <w:rsid w:val="00F50699"/>
    <w:pPr>
      <w:ind w:left="720"/>
      <w:contextualSpacing/>
    </w:pPr>
  </w:style>
  <w:style w:type="character" w:styleId="IntenseEmphasis">
    <w:name w:val="Intense Emphasis"/>
    <w:basedOn w:val="DefaultParagraphFont"/>
    <w:uiPriority w:val="21"/>
    <w:qFormat/>
    <w:rsid w:val="00F50699"/>
    <w:rPr>
      <w:i/>
      <w:iCs/>
      <w:color w:val="0F4761" w:themeColor="accent1" w:themeShade="BF"/>
    </w:rPr>
  </w:style>
  <w:style w:type="paragraph" w:styleId="IntenseQuote">
    <w:name w:val="Intense Quote"/>
    <w:basedOn w:val="Normal"/>
    <w:next w:val="Normal"/>
    <w:link w:val="IntenseQuoteChar"/>
    <w:uiPriority w:val="30"/>
    <w:qFormat/>
    <w:rsid w:val="00F50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699"/>
    <w:rPr>
      <w:i/>
      <w:iCs/>
      <w:color w:val="0F4761" w:themeColor="accent1" w:themeShade="BF"/>
    </w:rPr>
  </w:style>
  <w:style w:type="character" w:styleId="IntenseReference">
    <w:name w:val="Intense Reference"/>
    <w:basedOn w:val="DefaultParagraphFont"/>
    <w:uiPriority w:val="32"/>
    <w:qFormat/>
    <w:rsid w:val="00F50699"/>
    <w:rPr>
      <w:b/>
      <w:bCs/>
      <w:smallCaps/>
      <w:color w:val="0F4761" w:themeColor="accent1" w:themeShade="BF"/>
      <w:spacing w:val="5"/>
    </w:rPr>
  </w:style>
  <w:style w:type="paragraph" w:styleId="Footer">
    <w:name w:val="footer"/>
    <w:basedOn w:val="Normal"/>
    <w:link w:val="FooterChar"/>
    <w:uiPriority w:val="99"/>
    <w:unhideWhenUsed/>
    <w:rsid w:val="003E2B5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E2B59"/>
    <w:rPr>
      <w:kern w:val="0"/>
      <w:sz w:val="22"/>
      <w:szCs w:val="22"/>
      <w14:ligatures w14:val="none"/>
    </w:rPr>
  </w:style>
  <w:style w:type="paragraph" w:styleId="Header">
    <w:name w:val="header"/>
    <w:basedOn w:val="Normal"/>
    <w:link w:val="HeaderChar"/>
    <w:uiPriority w:val="99"/>
    <w:unhideWhenUsed/>
    <w:rsid w:val="001B4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1B46C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11827</Words>
  <Characters>6742</Characters>
  <Application>Microsoft Office Word</Application>
  <DocSecurity>0</DocSecurity>
  <Lines>56</Lines>
  <Paragraphs>37</Paragraphs>
  <ScaleCrop>false</ScaleCrop>
  <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Vitartaitė</dc:creator>
  <cp:keywords/>
  <dc:description/>
  <cp:lastModifiedBy>Ramunė Vitartaitė</cp:lastModifiedBy>
  <cp:revision>4</cp:revision>
  <dcterms:created xsi:type="dcterms:W3CDTF">2026-05-14T06:24:00Z</dcterms:created>
  <dcterms:modified xsi:type="dcterms:W3CDTF">2026-05-19T06:50:00Z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1c092c77,596e1b34,14203da</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Viešam naudojimui</vt:lpwstr>
  </property>
</Properties>
</file>