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3B54" w14:textId="27394437" w:rsidR="00264E91" w:rsidRPr="00264E91" w:rsidRDefault="00264E91" w:rsidP="00264E91">
      <w:hyperlink r:id="rId7" w:anchor="accordion-2" w:history="1">
        <w:r w:rsidRPr="00264E91">
          <w:rPr>
            <w:rStyle w:val="Hyperlink"/>
          </w:rPr>
          <w:t>Socialinė pašalpa</w:t>
        </w:r>
      </w:hyperlink>
    </w:p>
    <w:p w14:paraId="0AB6D984" w14:textId="77777777" w:rsidR="00264E91" w:rsidRPr="00264E91" w:rsidRDefault="00264E91" w:rsidP="00264E91">
      <w:hyperlink r:id="rId8" w:anchor="accordion-1-sub-193" w:history="1">
        <w:r w:rsidRPr="00264E91">
          <w:rPr>
            <w:rStyle w:val="Hyperlink"/>
            <w:b/>
            <w:bCs/>
          </w:rPr>
          <w:t>Kaip sužinoti, ar šeimai (asmeniui) priklauso socialinė pašalpa?</w:t>
        </w:r>
      </w:hyperlink>
    </w:p>
    <w:p w14:paraId="23C341D2" w14:textId="77777777" w:rsidR="00264E91" w:rsidRPr="00264E91" w:rsidRDefault="00264E91" w:rsidP="00264E91">
      <w:r w:rsidRPr="00264E91">
        <w:t>Pagrindiniai kriterijai gauti socialinę pašalpą yra šeimos (asmens) gaunamos pajamos.</w:t>
      </w:r>
    </w:p>
    <w:p w14:paraId="14C0D6DB" w14:textId="47FA7A35" w:rsidR="00264E91" w:rsidRPr="00264E91" w:rsidRDefault="00264E91" w:rsidP="00264E91">
      <w:r w:rsidRPr="00264E91">
        <w:t xml:space="preserve">Socialinė pašalpa skiriama, jeigu pajamos, tenkančios vienam asmeniui per mėnesį, yra mažesnės kaip 1,1 VRP* dydžio, t. y. </w:t>
      </w:r>
      <w:r w:rsidR="00BD12C8">
        <w:t>256,3</w:t>
      </w:r>
      <w:r w:rsidRPr="00264E91">
        <w:t xml:space="preserve"> Eur (nuo 202</w:t>
      </w:r>
      <w:r w:rsidR="00BD12C8">
        <w:t>6</w:t>
      </w:r>
      <w:r w:rsidRPr="00264E91">
        <w:t xml:space="preserve">-01-01 1 VRP – </w:t>
      </w:r>
      <w:r w:rsidR="00BD12C8">
        <w:t>233</w:t>
      </w:r>
      <w:r w:rsidR="00BD12C8" w:rsidRPr="00264E91">
        <w:t xml:space="preserve"> </w:t>
      </w:r>
      <w:r w:rsidRPr="00264E91">
        <w:t xml:space="preserve">Eur). Apskaičiuojant besikreipiančiojo asmens / šeimos pajamas, neįskaitoma išmoka vaikui (vaiko pinigai), dalis </w:t>
      </w:r>
      <w:r w:rsidR="008F7AA4" w:rsidRPr="00B514D2">
        <w:t xml:space="preserve">gaunamo darbo užmokesčio ir pajamų, gautų iš individualios veiklos, įskaitant pajamas, gautas verčiantis veikla pagal verslo liudijimą ir individualios veiklos vykdymo pažymą, </w:t>
      </w:r>
      <w:r w:rsidRPr="00B514D2">
        <w:t>nedarbo socialinio draudimo išmokos</w:t>
      </w:r>
      <w:r w:rsidR="008D2762" w:rsidRPr="00B514D2">
        <w:t xml:space="preserve">, </w:t>
      </w:r>
      <w:r w:rsidR="001F63CE" w:rsidRPr="00B514D2">
        <w:t>dalinio darbo išmokos, išeitinės išmokos, išmokamos nutraukus darbo sutartį arba pasibaigus darbo santykiams prilygintiems teisiniams santykiams, ilgalaikio darbo išmokos</w:t>
      </w:r>
      <w:r w:rsidRPr="00264E91">
        <w:t xml:space="preserve"> (priklausomai nuo šeimos sudėties ir vaikų skaičiaus – nuo 20 iki 40 proc.).</w:t>
      </w:r>
    </w:p>
    <w:p w14:paraId="44FF4090" w14:textId="77777777" w:rsidR="00264E91" w:rsidRPr="00264E91" w:rsidRDefault="00264E91" w:rsidP="00264E91">
      <w:r w:rsidRPr="00264E91">
        <w:t>Paprasčiausias būdas sužinoti, ar Jums priklauso socialinė pašalpa – pasinaudoti Socialinės paramos šeimai informacinėje sistemoje (SPIS) </w:t>
      </w:r>
      <w:hyperlink r:id="rId9" w:history="1">
        <w:r w:rsidRPr="00264E91">
          <w:rPr>
            <w:rStyle w:val="Hyperlink"/>
          </w:rPr>
          <w:t>spis.lt</w:t>
        </w:r>
      </w:hyperlink>
      <w:r w:rsidRPr="00264E91">
        <w:t> esančia </w:t>
      </w:r>
      <w:hyperlink r:id="rId10" w:tgtFrame="_blank" w:history="1">
        <w:r w:rsidRPr="00264E91">
          <w:rPr>
            <w:rStyle w:val="Hyperlink"/>
          </w:rPr>
          <w:t>Socialinės pašalpos skaičiuokle</w:t>
        </w:r>
      </w:hyperlink>
      <w:r w:rsidRPr="00264E91">
        <w:t>.</w:t>
      </w:r>
    </w:p>
    <w:p w14:paraId="0F5CA636" w14:textId="77777777" w:rsidR="00264E91" w:rsidRPr="00264E91" w:rsidRDefault="00264E91" w:rsidP="00264E91">
      <w:r w:rsidRPr="00264E91">
        <w:rPr>
          <w:b/>
          <w:bCs/>
        </w:rPr>
        <w:t>SVARBU. </w:t>
      </w:r>
      <w:r w:rsidRPr="00264E91">
        <w:t>Skiriant būsto šildymo ir vandens išlaidų kompensacijas ir (ar) socialinę pašalpą, vertinamas gyventojų nuosavybės teise turimas turtas.</w:t>
      </w:r>
    </w:p>
    <w:p w14:paraId="70612D8C" w14:textId="77777777" w:rsidR="00264E91" w:rsidRPr="00264E91" w:rsidRDefault="00264E91" w:rsidP="00264E91">
      <w:hyperlink r:id="rId11" w:anchor="accordion-2-sub-194" w:history="1">
        <w:r w:rsidRPr="00264E91">
          <w:rPr>
            <w:rStyle w:val="Hyperlink"/>
            <w:b/>
            <w:bCs/>
          </w:rPr>
          <w:t>Koks yra socialinės pašalpos dydis?</w:t>
        </w:r>
      </w:hyperlink>
    </w:p>
    <w:p w14:paraId="5B1D3C15" w14:textId="77777777" w:rsidR="00264E91" w:rsidRPr="00264E91" w:rsidRDefault="00264E91" w:rsidP="00264E91">
      <w:r w:rsidRPr="00264E91">
        <w:t>Socialinės pašalpos dydis vienam gyvenančiam asmeniui sudaro:</w:t>
      </w:r>
    </w:p>
    <w:p w14:paraId="0B96E4F2" w14:textId="7E417CA8" w:rsidR="00264E91" w:rsidRPr="00264E91" w:rsidRDefault="00264E91" w:rsidP="00264E91">
      <w:r w:rsidRPr="00264E91">
        <w:t>– skirtumą tarp 1,4 VRP* dydžio (</w:t>
      </w:r>
      <w:r w:rsidR="00BD12C8">
        <w:t>326,2</w:t>
      </w:r>
      <w:r w:rsidRPr="00264E91">
        <w:t xml:space="preserve"> Eur) vienam gyvenančiam asmeniui ir vidutinių vieno gyvenančio asmens pajamų per mėnesį – kai socialinė pašalpa mokama </w:t>
      </w:r>
      <w:r w:rsidRPr="00264E91">
        <w:rPr>
          <w:b/>
          <w:bCs/>
        </w:rPr>
        <w:t>iki 6 mėnesių</w:t>
      </w:r>
      <w:r w:rsidRPr="00264E91">
        <w:t>;</w:t>
      </w:r>
      <w:r w:rsidRPr="00264E91">
        <w:br/>
        <w:t>– skirtumą tarp 1,2 VRP dydžio (</w:t>
      </w:r>
      <w:r w:rsidR="00BD12C8">
        <w:t>279,6</w:t>
      </w:r>
      <w:r w:rsidRPr="00264E91">
        <w:t> Eur) vienam gyvenančiam asmeniui ir vidutinių vieno gyvenančio asmens pajamų per mėnesį – kai socialinė pašalpa mokama</w:t>
      </w:r>
      <w:r w:rsidRPr="00264E91">
        <w:rPr>
          <w:b/>
          <w:bCs/>
        </w:rPr>
        <w:t> nuo 6 iki 12 mėnesių</w:t>
      </w:r>
      <w:r w:rsidRPr="00264E91">
        <w:t>;</w:t>
      </w:r>
      <w:r w:rsidRPr="00264E91">
        <w:br/>
        <w:t>– skirtumą tarp 1,1 VRP dydžio (</w:t>
      </w:r>
      <w:r w:rsidR="00BD12C8">
        <w:t>256,3</w:t>
      </w:r>
      <w:r w:rsidRPr="00264E91">
        <w:t xml:space="preserve"> Eur) vienam gyvenančiam asmeniui ir vidutinių vieno gyvenančio asmens pajamų per mėnesį – kai socialinė pašalpa mokama</w:t>
      </w:r>
      <w:r w:rsidRPr="00264E91">
        <w:rPr>
          <w:b/>
          <w:bCs/>
        </w:rPr>
        <w:t> ilgiau kaip 12 mėnesių</w:t>
      </w:r>
      <w:r w:rsidRPr="00264E91">
        <w:t>.</w:t>
      </w:r>
    </w:p>
    <w:p w14:paraId="36D9E04C" w14:textId="77777777" w:rsidR="00264E91" w:rsidRPr="00264E91" w:rsidRDefault="00264E91" w:rsidP="00264E91">
      <w:r w:rsidRPr="00264E91">
        <w:rPr>
          <w:u w:val="single"/>
        </w:rPr>
        <w:t>Pavyzdys:</w:t>
      </w:r>
      <w:r w:rsidRPr="00264E91">
        <w:t xml:space="preserve"> vieno gyvenančio asmens </w:t>
      </w:r>
      <w:r w:rsidRPr="00B26452">
        <w:rPr>
          <w:i/>
          <w:iCs/>
        </w:rPr>
        <w:t>darbinės pajamos</w:t>
      </w:r>
      <w:r w:rsidRPr="00264E91">
        <w:t xml:space="preserve"> siekia 100 Eur. Socialinės pašalpos skaičiavimas:</w:t>
      </w:r>
    </w:p>
    <w:p w14:paraId="5F7E88EB" w14:textId="223BBA30" w:rsidR="00264E91" w:rsidRPr="00264E91" w:rsidRDefault="00264E91" w:rsidP="00264E91">
      <w:r w:rsidRPr="00264E91">
        <w:t>Vidutinės mėnesio pajamos, nuo kurių skaičiuojamas socialinės pašalpos dydis: 100 Eur – 20 proc. darbinių pajamų (neįskaitytina pajamų dalis) = 80 Eur.</w:t>
      </w:r>
      <w:r w:rsidRPr="00264E91">
        <w:br/>
        <w:t>Socialinės pašalpos dydis:</w:t>
      </w:r>
      <w:r w:rsidRPr="00264E91">
        <w:br/>
      </w:r>
      <w:r w:rsidR="00BD12C8">
        <w:t>326,2</w:t>
      </w:r>
      <w:r w:rsidRPr="00264E91">
        <w:t xml:space="preserve"> Eur (1,4 VRP) – 80 Eur = </w:t>
      </w:r>
      <w:r w:rsidR="00BD12C8">
        <w:t>246,2</w:t>
      </w:r>
      <w:r w:rsidRPr="00264E91">
        <w:t xml:space="preserve"> Eur (kai socialinė pašalpa mokama </w:t>
      </w:r>
      <w:r w:rsidRPr="00264E91">
        <w:rPr>
          <w:b/>
          <w:bCs/>
        </w:rPr>
        <w:t>iki 6 mėnesių</w:t>
      </w:r>
      <w:r w:rsidRPr="00264E91">
        <w:t>);</w:t>
      </w:r>
      <w:r w:rsidRPr="00264E91">
        <w:br/>
      </w:r>
      <w:r w:rsidR="00BD12C8">
        <w:t>279,6</w:t>
      </w:r>
      <w:r w:rsidRPr="00264E91">
        <w:t xml:space="preserve"> Eur (1,2 VRP) – 80 Eur = </w:t>
      </w:r>
      <w:r w:rsidR="00BD12C8">
        <w:t>199,6</w:t>
      </w:r>
      <w:r w:rsidRPr="00264E91">
        <w:t xml:space="preserve"> Eur (kai socialinė pašalpa mokama </w:t>
      </w:r>
      <w:r w:rsidRPr="00264E91">
        <w:rPr>
          <w:b/>
          <w:bCs/>
        </w:rPr>
        <w:t>nuo 6 iki 12 mėnesių</w:t>
      </w:r>
      <w:r w:rsidRPr="00264E91">
        <w:t>);</w:t>
      </w:r>
      <w:r w:rsidRPr="00264E91">
        <w:br/>
      </w:r>
      <w:r w:rsidR="00BD12C8">
        <w:lastRenderedPageBreak/>
        <w:t>256,3</w:t>
      </w:r>
      <w:r w:rsidRPr="00264E91">
        <w:t xml:space="preserve"> Eur (1,1 VRP) – 80 Eur = </w:t>
      </w:r>
      <w:r w:rsidR="00BD12C8">
        <w:t>176,3</w:t>
      </w:r>
      <w:r w:rsidRPr="00264E91">
        <w:t xml:space="preserve"> Eur (kai socialinė pašalpa mokama </w:t>
      </w:r>
      <w:r w:rsidRPr="00264E91">
        <w:rPr>
          <w:b/>
          <w:bCs/>
        </w:rPr>
        <w:t>ilgiau kaip 12 mėnesių</w:t>
      </w:r>
      <w:r w:rsidRPr="00264E91">
        <w:t>).</w:t>
      </w:r>
    </w:p>
    <w:p w14:paraId="145779E3" w14:textId="009E542B" w:rsidR="00264E91" w:rsidRPr="00264E91" w:rsidRDefault="00264E91" w:rsidP="00264E91">
      <w:r w:rsidRPr="00264E91">
        <w:t>Socialinės pašalpos dydis šeimai sudaro:</w:t>
      </w:r>
      <w:r w:rsidRPr="00264E91">
        <w:br/>
        <w:t>– </w:t>
      </w:r>
      <w:r w:rsidRPr="00264E91">
        <w:rPr>
          <w:b/>
          <w:bCs/>
        </w:rPr>
        <w:t>pirmam šeimos nariui </w:t>
      </w:r>
      <w:r w:rsidRPr="00264E91">
        <w:t xml:space="preserve">– skirtumą tarp 1,1 VRP* dydžio vienam iš bendrai gyvenančių asmenų ir vidutinių bendrai gyvenančių asmenų pajamų vienam iš bendrai gyvenančių asmenų per mėnesį – </w:t>
      </w:r>
      <w:r w:rsidR="00BD12C8">
        <w:t>256,3</w:t>
      </w:r>
      <w:r w:rsidRPr="00264E91">
        <w:t xml:space="preserve"> Eur;</w:t>
      </w:r>
      <w:r w:rsidRPr="00264E91">
        <w:br/>
        <w:t>–</w:t>
      </w:r>
      <w:r w:rsidRPr="00264E91">
        <w:rPr>
          <w:b/>
          <w:bCs/>
        </w:rPr>
        <w:t> antram šeimos nariui </w:t>
      </w:r>
      <w:r w:rsidRPr="00264E91">
        <w:t xml:space="preserve">– 90 proc. skirtumo tarp 1,1 VRP dydžio vienam iš bendrai gyvenančių asmenų ir vidutinių bendrai gyvenančių asmenų pajamų vienam iš bendrai gyvenančių asmenų per mėnesį – </w:t>
      </w:r>
      <w:r w:rsidR="00BD12C8">
        <w:t>230,67</w:t>
      </w:r>
      <w:r w:rsidRPr="00264E91">
        <w:t xml:space="preserve"> Eur;</w:t>
      </w:r>
      <w:r w:rsidRPr="00264E91">
        <w:br/>
        <w:t>– </w:t>
      </w:r>
      <w:r w:rsidRPr="00264E91">
        <w:rPr>
          <w:b/>
          <w:bCs/>
        </w:rPr>
        <w:t>trečiam ir paskesniems šeimos nariams</w:t>
      </w:r>
      <w:r w:rsidRPr="00264E91">
        <w:t xml:space="preserve"> – 70 proc. skirtumo tarp 1,1 VRP dydžio vienam iš bendrai gyvenančių asmenų ir vidutinių bendrai gyvenančių asmenų pajamų vienam iš bendrai gyvenančių asmenų per mėnesį – </w:t>
      </w:r>
      <w:r w:rsidR="00BD12C8">
        <w:t>179,41</w:t>
      </w:r>
      <w:r w:rsidRPr="00264E91">
        <w:t xml:space="preserve"> Eur.</w:t>
      </w:r>
    </w:p>
    <w:p w14:paraId="7AEBBD1F" w14:textId="550F9EFB" w:rsidR="00264E91" w:rsidRPr="00264E91" w:rsidRDefault="00264E91" w:rsidP="00264E91">
      <w:r w:rsidRPr="00264E91">
        <w:rPr>
          <w:u w:val="single"/>
        </w:rPr>
        <w:t>Pavyzdys:</w:t>
      </w:r>
      <w:r w:rsidRPr="00264E91">
        <w:t xml:space="preserve"> keturių asmenų šeimos (2 tėvai ir 2 vaikai) darbinės pajamos, kai dirba vienas iš tėvų, siekia </w:t>
      </w:r>
      <w:r w:rsidR="007E0AA9">
        <w:t> </w:t>
      </w:r>
      <w:r w:rsidR="00BD12C8">
        <w:t>846</w:t>
      </w:r>
      <w:r w:rsidR="007E0AA9" w:rsidRPr="00264E91">
        <w:t xml:space="preserve"> </w:t>
      </w:r>
      <w:r w:rsidRPr="00264E91">
        <w:t>Eur (MMA**). Socialinės pašalpos skaičiavimas:</w:t>
      </w:r>
    </w:p>
    <w:p w14:paraId="40C34F4A" w14:textId="0A1F6586" w:rsidR="00264E91" w:rsidRPr="00264E91" w:rsidRDefault="00264E91" w:rsidP="00264E91">
      <w:r w:rsidRPr="00264E91">
        <w:t>Vidutinės mėnesio pajamos, tenkančios vienam asmeniui, nuo kurių skaičiuojamas socialinės pašalpos dydis: (</w:t>
      </w:r>
      <w:r w:rsidR="00BD12C8">
        <w:t>846</w:t>
      </w:r>
      <w:r w:rsidR="007E0AA9" w:rsidRPr="00264E91">
        <w:t xml:space="preserve"> </w:t>
      </w:r>
      <w:r w:rsidRPr="00264E91">
        <w:t xml:space="preserve">Eur – 25 proc. darbinių pajamų (neįskaitytina pajamų dalis)) / 4 (šeimos narių skaičius) = </w:t>
      </w:r>
      <w:r w:rsidR="00BD12C8">
        <w:t>158,6</w:t>
      </w:r>
      <w:r w:rsidRPr="00264E91">
        <w:t xml:space="preserve"> Eur</w:t>
      </w:r>
    </w:p>
    <w:p w14:paraId="1FC59BA2" w14:textId="77777777" w:rsidR="00264E91" w:rsidRPr="00264E91" w:rsidRDefault="00264E91" w:rsidP="00264E91">
      <w:r w:rsidRPr="00264E91">
        <w:t>Socialinės pašalpos dydis:</w:t>
      </w:r>
    </w:p>
    <w:p w14:paraId="7AF04FD8" w14:textId="3CFCF42A" w:rsidR="00264E91" w:rsidRPr="00264E91" w:rsidRDefault="00264E91" w:rsidP="00264E91">
      <w:r w:rsidRPr="00264E91">
        <w:t xml:space="preserve">pirmam šeimos nariui – </w:t>
      </w:r>
      <w:r w:rsidR="00BD12C8">
        <w:t>256,3</w:t>
      </w:r>
      <w:r w:rsidRPr="00264E91">
        <w:t xml:space="preserve"> Eur – </w:t>
      </w:r>
      <w:r w:rsidR="00BD12C8">
        <w:t>158,6</w:t>
      </w:r>
      <w:r w:rsidRPr="00264E91">
        <w:t xml:space="preserve"> Eur = </w:t>
      </w:r>
      <w:r w:rsidR="00BD12C8">
        <w:t>97,7</w:t>
      </w:r>
      <w:r w:rsidRPr="00264E91">
        <w:t xml:space="preserve"> Eur</w:t>
      </w:r>
      <w:r w:rsidRPr="00264E91">
        <w:br/>
        <w:t>antram šeimos nariui – 90 proc. x (</w:t>
      </w:r>
      <w:r w:rsidR="00BD12C8">
        <w:t>256,3</w:t>
      </w:r>
      <w:r w:rsidRPr="00264E91">
        <w:t xml:space="preserve"> Eur – </w:t>
      </w:r>
      <w:r w:rsidR="00BD12C8">
        <w:t>158,6</w:t>
      </w:r>
      <w:r w:rsidRPr="00264E91">
        <w:t xml:space="preserve"> Eur) = </w:t>
      </w:r>
      <w:r w:rsidR="00BD12C8">
        <w:t>87,93</w:t>
      </w:r>
      <w:r w:rsidRPr="00264E91">
        <w:t xml:space="preserve"> Eur</w:t>
      </w:r>
      <w:r w:rsidRPr="00264E91">
        <w:br/>
        <w:t>trečiam ir ketvirtam šeimos nariui – 70 proc. x (</w:t>
      </w:r>
      <w:r w:rsidR="00BD12C8">
        <w:t>256,3</w:t>
      </w:r>
      <w:r w:rsidRPr="00264E91">
        <w:t xml:space="preserve"> Eur – </w:t>
      </w:r>
      <w:r w:rsidR="00BD12C8">
        <w:t>158,6</w:t>
      </w:r>
      <w:r w:rsidRPr="00264E91">
        <w:t xml:space="preserve"> Eur) = po </w:t>
      </w:r>
      <w:r w:rsidR="00BD12C8">
        <w:t>68,39</w:t>
      </w:r>
      <w:r w:rsidRPr="00264E91">
        <w:t xml:space="preserve"> Eur</w:t>
      </w:r>
      <w:r w:rsidRPr="00264E91">
        <w:br/>
        <w:t xml:space="preserve">Socialinės pašalpos dydis šeimai – </w:t>
      </w:r>
      <w:r w:rsidR="00BD12C8">
        <w:t>97,7</w:t>
      </w:r>
      <w:r w:rsidRPr="00264E91">
        <w:t xml:space="preserve"> + </w:t>
      </w:r>
      <w:r w:rsidR="00BD12C8">
        <w:t>87,93</w:t>
      </w:r>
      <w:r w:rsidRPr="00264E91">
        <w:t xml:space="preserve"> + </w:t>
      </w:r>
      <w:r w:rsidR="00BD12C8">
        <w:t>68,39</w:t>
      </w:r>
      <w:r w:rsidRPr="00264E91">
        <w:t xml:space="preserve"> + </w:t>
      </w:r>
      <w:r w:rsidR="00BD12C8">
        <w:t>68,39</w:t>
      </w:r>
      <w:r w:rsidRPr="00264E91">
        <w:t xml:space="preserve"> = </w:t>
      </w:r>
      <w:r w:rsidR="00BD12C8">
        <w:t>322,41</w:t>
      </w:r>
      <w:r w:rsidRPr="00264E91">
        <w:t xml:space="preserve"> Eur</w:t>
      </w:r>
    </w:p>
    <w:p w14:paraId="703401EF" w14:textId="3E82B57B" w:rsidR="00264E91" w:rsidRPr="00264E91" w:rsidRDefault="00264E91" w:rsidP="00264E91">
      <w:r w:rsidRPr="00264E91">
        <w:rPr>
          <w:i/>
          <w:iCs/>
        </w:rPr>
        <w:t>* Nuo 202</w:t>
      </w:r>
      <w:r w:rsidR="00BD12C8">
        <w:rPr>
          <w:i/>
          <w:iCs/>
        </w:rPr>
        <w:t>6</w:t>
      </w:r>
      <w:r w:rsidRPr="00264E91">
        <w:rPr>
          <w:i/>
          <w:iCs/>
        </w:rPr>
        <w:t xml:space="preserve">-01-01 1 VRP – </w:t>
      </w:r>
      <w:r w:rsidR="00BD12C8">
        <w:rPr>
          <w:i/>
          <w:iCs/>
        </w:rPr>
        <w:t>233</w:t>
      </w:r>
      <w:r w:rsidR="00BD12C8" w:rsidRPr="00264E91">
        <w:rPr>
          <w:i/>
          <w:iCs/>
        </w:rPr>
        <w:t xml:space="preserve"> </w:t>
      </w:r>
      <w:r w:rsidRPr="00264E91">
        <w:rPr>
          <w:i/>
          <w:iCs/>
        </w:rPr>
        <w:t>Eur;</w:t>
      </w:r>
      <w:r w:rsidRPr="00264E91">
        <w:rPr>
          <w:i/>
          <w:iCs/>
        </w:rPr>
        <w:br/>
        <w:t>** Nuo 202</w:t>
      </w:r>
      <w:r w:rsidR="00BD12C8">
        <w:rPr>
          <w:i/>
          <w:iCs/>
        </w:rPr>
        <w:t>6</w:t>
      </w:r>
      <w:r w:rsidRPr="00264E91">
        <w:rPr>
          <w:i/>
          <w:iCs/>
        </w:rPr>
        <w:t xml:space="preserve">-01-01 MMA – </w:t>
      </w:r>
      <w:r w:rsidR="00BD12C8">
        <w:rPr>
          <w:i/>
          <w:iCs/>
        </w:rPr>
        <w:t>1153</w:t>
      </w:r>
      <w:r w:rsidR="00BD12C8" w:rsidRPr="00264E91">
        <w:rPr>
          <w:i/>
          <w:iCs/>
        </w:rPr>
        <w:t xml:space="preserve"> </w:t>
      </w:r>
      <w:r w:rsidRPr="00264E91">
        <w:rPr>
          <w:i/>
          <w:iCs/>
        </w:rPr>
        <w:t xml:space="preserve">Eur (bruto), </w:t>
      </w:r>
      <w:r w:rsidR="007E0AA9">
        <w:rPr>
          <w:i/>
          <w:iCs/>
        </w:rPr>
        <w:t> </w:t>
      </w:r>
      <w:r w:rsidR="00BD12C8">
        <w:rPr>
          <w:i/>
          <w:iCs/>
        </w:rPr>
        <w:t>846</w:t>
      </w:r>
      <w:r w:rsidR="007E0AA9" w:rsidRPr="00264E91">
        <w:rPr>
          <w:i/>
          <w:iCs/>
        </w:rPr>
        <w:t xml:space="preserve"> </w:t>
      </w:r>
      <w:r w:rsidRPr="00264E91">
        <w:rPr>
          <w:i/>
          <w:iCs/>
        </w:rPr>
        <w:t>Eur (neto).</w:t>
      </w:r>
    </w:p>
    <w:p w14:paraId="163B2064" w14:textId="77777777" w:rsidR="00264E91" w:rsidRPr="00264E91" w:rsidRDefault="00264E91" w:rsidP="00264E91">
      <w:hyperlink r:id="rId12" w:anchor="accordion-3-sub-195" w:history="1">
        <w:r w:rsidRPr="00264E91">
          <w:rPr>
            <w:rStyle w:val="Hyperlink"/>
            <w:b/>
            <w:bCs/>
          </w:rPr>
          <w:t>Ar galima gauti socialinę pašalpą, jei pajamos viršiją nustatytą pajamų ribą teisei į socialinę pašalpą?</w:t>
        </w:r>
      </w:hyperlink>
    </w:p>
    <w:p w14:paraId="75566BD3" w14:textId="5EBC3F6D" w:rsidR="00264E91" w:rsidRPr="00264E91" w:rsidRDefault="00264E91" w:rsidP="00264E91">
      <w:r w:rsidRPr="00264E91">
        <w:t>Taip, savivaldybės administracijai suteikta teisė, patikrinus gyvenimo sąlygas ir įsirašius buities ir gyvenimo sąlygų patikrinimo aktą, socialinę pašalpą skirti </w:t>
      </w:r>
      <w:r w:rsidRPr="00264E91">
        <w:rPr>
          <w:b/>
          <w:bCs/>
        </w:rPr>
        <w:t>išimties tvarka</w:t>
      </w:r>
      <w:r w:rsidRPr="00264E91">
        <w:t>, jeigu šeimos arba vieno gyvenančio asmens vidutinės </w:t>
      </w:r>
      <w:r w:rsidRPr="00264E91">
        <w:rPr>
          <w:b/>
          <w:bCs/>
        </w:rPr>
        <w:t>pajamos</w:t>
      </w:r>
      <w:r w:rsidRPr="00264E91">
        <w:t> per mėnesį </w:t>
      </w:r>
      <w:r w:rsidRPr="00264E91">
        <w:rPr>
          <w:b/>
          <w:bCs/>
        </w:rPr>
        <w:t>ne daugiau kaip 50 proc. viršija 1,1 VRP dydžio (</w:t>
      </w:r>
      <w:r w:rsidR="00BD12C8">
        <w:rPr>
          <w:b/>
          <w:bCs/>
        </w:rPr>
        <w:t>128,15</w:t>
      </w:r>
      <w:r w:rsidRPr="00264E91">
        <w:rPr>
          <w:b/>
          <w:bCs/>
        </w:rPr>
        <w:t xml:space="preserve"> Eur)</w:t>
      </w:r>
      <w:r w:rsidRPr="00264E91">
        <w:t>.</w:t>
      </w:r>
    </w:p>
    <w:p w14:paraId="0F737325" w14:textId="77777777" w:rsidR="00264E91" w:rsidRPr="00264E91" w:rsidRDefault="00264E91" w:rsidP="00264E91">
      <w:r w:rsidRPr="00264E91">
        <w:t>Socialinė pašalpa</w:t>
      </w:r>
      <w:r w:rsidRPr="00264E91">
        <w:rPr>
          <w:b/>
          <w:bCs/>
        </w:rPr>
        <w:t> išimties tvarka taip pat gali būti skiriama</w:t>
      </w:r>
      <w:r w:rsidRPr="00264E91">
        <w:t>:</w:t>
      </w:r>
    </w:p>
    <w:p w14:paraId="5B14FEB9" w14:textId="7E5E9755" w:rsidR="00264E91" w:rsidRPr="00264E91" w:rsidRDefault="00264E91" w:rsidP="00264E91">
      <w:pPr>
        <w:numPr>
          <w:ilvl w:val="0"/>
          <w:numId w:val="1"/>
        </w:numPr>
      </w:pPr>
      <w:r w:rsidRPr="00264E91">
        <w:t>jeigu pajamos, tenkančios vienam asmeniui per mėnesį, </w:t>
      </w:r>
      <w:r w:rsidRPr="00264E91">
        <w:rPr>
          <w:b/>
          <w:bCs/>
        </w:rPr>
        <w:t>yra lygios 1,1 VRP dydžio</w:t>
      </w:r>
      <w:r w:rsidRPr="00264E91">
        <w:t> (</w:t>
      </w:r>
      <w:r w:rsidR="00BD12C8">
        <w:t>256,3</w:t>
      </w:r>
      <w:r w:rsidRPr="00264E91">
        <w:t xml:space="preserve"> Eur);</w:t>
      </w:r>
    </w:p>
    <w:p w14:paraId="4F7CE675" w14:textId="77777777" w:rsidR="00264E91" w:rsidRPr="00264E91" w:rsidRDefault="00264E91" w:rsidP="00264E91">
      <w:pPr>
        <w:numPr>
          <w:ilvl w:val="0"/>
          <w:numId w:val="1"/>
        </w:numPr>
      </w:pPr>
      <w:r w:rsidRPr="00264E91">
        <w:t>jeigu apskaičiuota </w:t>
      </w:r>
      <w:r w:rsidRPr="00264E91">
        <w:rPr>
          <w:b/>
          <w:bCs/>
        </w:rPr>
        <w:t>socialinė pašalpa yra mažesnė už dydį, kuris neišmokamas</w:t>
      </w:r>
      <w:r w:rsidRPr="00264E91">
        <w:t> (1,45 Eur).</w:t>
      </w:r>
    </w:p>
    <w:p w14:paraId="05A1FBE3" w14:textId="77777777" w:rsidR="00264E91" w:rsidRPr="00264E91" w:rsidRDefault="00264E91" w:rsidP="00264E91">
      <w:hyperlink r:id="rId13" w:anchor="accordion-4-sub-196" w:history="1">
        <w:r w:rsidRPr="00264E91">
          <w:rPr>
            <w:rStyle w:val="Hyperlink"/>
            <w:b/>
            <w:bCs/>
          </w:rPr>
          <w:t>Ar įsidarbinus asmuo / šeima praranda teisę į socialinę pašalpą?</w:t>
        </w:r>
      </w:hyperlink>
    </w:p>
    <w:p w14:paraId="3248DDBA" w14:textId="055A26EF" w:rsidR="00264E91" w:rsidRPr="00264E91" w:rsidRDefault="00264E91" w:rsidP="00264E91">
      <w:r w:rsidRPr="00264E91">
        <w:t xml:space="preserve">Socialinė pašalpa ir toliau gali būti skiriama, jeigu pajamos, tenkančios vienam asmeniui per mėnesį, yra mažesnės kaip 1,1 VRP dydžio, t. y. </w:t>
      </w:r>
      <w:r w:rsidR="00BD12C8">
        <w:t>256,3</w:t>
      </w:r>
      <w:r w:rsidRPr="00264E91">
        <w:t xml:space="preserve"> Eur. Apskaičiuojant besikreipiančiojo asmens/šeimos pajamas, neįskaitoma dalis darbinių pajamų (priklausomai nuo šeimos sudėties ir vaikų skaičiaus – nuo 20 iki 40 proc.).</w:t>
      </w:r>
    </w:p>
    <w:p w14:paraId="306EED22" w14:textId="77777777" w:rsidR="00264E91" w:rsidRPr="00264E91" w:rsidRDefault="00264E91" w:rsidP="00264E91">
      <w:r w:rsidRPr="00264E91">
        <w:rPr>
          <w:b/>
          <w:bCs/>
        </w:rPr>
        <w:t>Vienam gyvenančiam asmeniui arba bent vienam iš šeimos narių įsidarbinus</w:t>
      </w:r>
      <w:r w:rsidRPr="00264E91">
        <w:t>, jeigu jie buvo socialinės pašalpos gavėjai ir atitinka šias sąlygas, už kiekvieną su darbo ar tarnybos santykiais susijusį mėnesį, bet ne ilgiau kaip </w:t>
      </w:r>
      <w:r w:rsidRPr="00264E91">
        <w:rPr>
          <w:b/>
          <w:bCs/>
        </w:rPr>
        <w:t>12 mėnesių, papildomai skiriama socialinė pašalpa</w:t>
      </w:r>
      <w:r w:rsidRPr="00264E91">
        <w:t>:</w:t>
      </w:r>
    </w:p>
    <w:p w14:paraId="2A8BEC8C" w14:textId="76E1F4D7" w:rsidR="00264E91" w:rsidRPr="00264E91" w:rsidRDefault="00264E91" w:rsidP="00264E91">
      <w:pPr>
        <w:numPr>
          <w:ilvl w:val="0"/>
          <w:numId w:val="2"/>
        </w:numPr>
      </w:pPr>
      <w:r w:rsidRPr="00264E91">
        <w:t xml:space="preserve">įsidarbina ir dirba (dirbo) </w:t>
      </w:r>
      <w:r w:rsidR="00502818" w:rsidRPr="004067CD">
        <w:t xml:space="preserve">pagal darbo sutartį arba darbo santykiams prilygintų teisinių santykių pagrindu Darbo kodekso 112 straipsnio 3 dalyje nustatytą darbo laiko trukmę </w:t>
      </w:r>
      <w:r w:rsidRPr="00264E91">
        <w:t xml:space="preserve">arba </w:t>
      </w:r>
      <w:r w:rsidR="009103FD" w:rsidRPr="009103FD">
        <w:t xml:space="preserve">Darbo kodekso 40 straipsnio 5 dalyje nustatytais atvejais </w:t>
      </w:r>
      <w:r w:rsidRPr="00264E91">
        <w:t xml:space="preserve">dirba ne visą darbo laiką ir jam darbo užmokesčio apskaičiuojama ne mažiau už minimaliąją mėnesinę algą arba minimalųjį valandinį atlygį proporcingai </w:t>
      </w:r>
      <w:r w:rsidR="009103FD">
        <w:t xml:space="preserve">faktiškai </w:t>
      </w:r>
      <w:r w:rsidRPr="00264E91">
        <w:t>dirbtam laikui arba atliktam darbui;</w:t>
      </w:r>
    </w:p>
    <w:p w14:paraId="54FE7D5E" w14:textId="557AD989" w:rsidR="00264E91" w:rsidRPr="00264E91" w:rsidRDefault="00264E91" w:rsidP="00264E91">
      <w:pPr>
        <w:numPr>
          <w:ilvl w:val="0"/>
          <w:numId w:val="2"/>
        </w:numPr>
      </w:pPr>
      <w:r w:rsidRPr="00264E91">
        <w:t xml:space="preserve">iki įsidarbinimo buvo įsiregistravę Užimtumo tarnyboje ar kitos valstybės valstybinėje įdarbinimo tarnyboje ne trumpiau kaip </w:t>
      </w:r>
      <w:r w:rsidR="00C1489C">
        <w:t>3</w:t>
      </w:r>
      <w:r w:rsidR="00C1489C" w:rsidRPr="00264E91">
        <w:t xml:space="preserve"> </w:t>
      </w:r>
      <w:r w:rsidRPr="00264E91">
        <w:t>mėnesius iš eilės ir per šį laikotarpį nedirbo arba dirbo mažiau negu nustatyta įstatymo, arba dirbo užimtumo didinimo programoje numatytus darbus;</w:t>
      </w:r>
    </w:p>
    <w:p w14:paraId="421C5611" w14:textId="77777777" w:rsidR="00264E91" w:rsidRPr="00264E91" w:rsidRDefault="00264E91" w:rsidP="00264E91">
      <w:pPr>
        <w:numPr>
          <w:ilvl w:val="0"/>
          <w:numId w:val="2"/>
        </w:numPr>
      </w:pPr>
      <w:r w:rsidRPr="00264E91">
        <w:t>buvo socialinės pašalpos gavėjai bent vieną mėnesį per paskutinius 3 mėnesius prieš įsidarbinimą;</w:t>
      </w:r>
    </w:p>
    <w:p w14:paraId="541E98A0" w14:textId="77777777" w:rsidR="00264E91" w:rsidRPr="00264E91" w:rsidRDefault="00264E91" w:rsidP="00264E91">
      <w:pPr>
        <w:numPr>
          <w:ilvl w:val="0"/>
          <w:numId w:val="2"/>
        </w:numPr>
      </w:pPr>
      <w:r w:rsidRPr="00264E91">
        <w:t>kreipėsi ne vėliau kaip per 12 mėnesių nuo įsidarbinimo.</w:t>
      </w:r>
    </w:p>
    <w:p w14:paraId="19163961" w14:textId="77777777" w:rsidR="002609C8" w:rsidRDefault="002609C8" w:rsidP="002609C8">
      <w:pPr>
        <w:pStyle w:val="ListParagraph"/>
        <w:numPr>
          <w:ilvl w:val="0"/>
          <w:numId w:val="2"/>
        </w:numPr>
      </w:pPr>
      <w:r w:rsidRPr="002609C8">
        <w:rPr>
          <w:b/>
          <w:bCs/>
        </w:rPr>
        <w:t>Reikalavimas iki įsidarbinimo būti registruotiems Užimtumo tarnyboje netaikomas</w:t>
      </w:r>
      <w:r>
        <w:t>:</w:t>
      </w:r>
    </w:p>
    <w:p w14:paraId="04A3FCBC" w14:textId="77777777" w:rsidR="002609C8" w:rsidRDefault="002609C8" w:rsidP="002609C8">
      <w:pPr>
        <w:pStyle w:val="ListParagraph"/>
        <w:numPr>
          <w:ilvl w:val="0"/>
          <w:numId w:val="2"/>
        </w:numPr>
      </w:pPr>
      <w:r>
        <w:t>– asmenims, pripažintiems netekusiais 60 procentų ar daugiau dalyvumo;</w:t>
      </w:r>
    </w:p>
    <w:p w14:paraId="22235825" w14:textId="77777777" w:rsidR="002609C8" w:rsidRDefault="002609C8" w:rsidP="002609C8">
      <w:pPr>
        <w:pStyle w:val="ListParagraph"/>
        <w:numPr>
          <w:ilvl w:val="0"/>
          <w:numId w:val="2"/>
        </w:numPr>
      </w:pPr>
      <w:r>
        <w:t>– asmenims, kurie mokosi ar studijuoja;</w:t>
      </w:r>
    </w:p>
    <w:p w14:paraId="40F93E7C" w14:textId="77777777" w:rsidR="002609C8" w:rsidRDefault="002609C8" w:rsidP="002609C8">
      <w:pPr>
        <w:pStyle w:val="ListParagraph"/>
        <w:numPr>
          <w:ilvl w:val="0"/>
          <w:numId w:val="2"/>
        </w:numPr>
      </w:pPr>
      <w:r>
        <w:t xml:space="preserve">– asmenims, kurie slaugo (slaugė) ar prižiūri (prižiūrėjo) </w:t>
      </w:r>
      <w:r w:rsidRPr="002A2D6F">
        <w:t>kitą šeimos narį, turintį negalią arba yra paskirti asmens, pripažinto neveiksniu tam tikroje srityje  globėju ar rūpintoju</w:t>
      </w:r>
      <w:r>
        <w:t xml:space="preserve">; </w:t>
      </w:r>
    </w:p>
    <w:p w14:paraId="34DEF9FB" w14:textId="77777777" w:rsidR="002609C8" w:rsidRDefault="002609C8" w:rsidP="002609C8">
      <w:pPr>
        <w:pStyle w:val="ListParagraph"/>
        <w:numPr>
          <w:ilvl w:val="0"/>
          <w:numId w:val="2"/>
        </w:numPr>
      </w:pPr>
      <w:r>
        <w:t>– nėščioms moterims;</w:t>
      </w:r>
    </w:p>
    <w:p w14:paraId="6928F157" w14:textId="77777777" w:rsidR="002609C8" w:rsidRDefault="002609C8" w:rsidP="002609C8">
      <w:pPr>
        <w:pStyle w:val="ListParagraph"/>
        <w:numPr>
          <w:ilvl w:val="0"/>
          <w:numId w:val="2"/>
        </w:numPr>
      </w:pPr>
      <w:r>
        <w:t xml:space="preserve">– asmenims, </w:t>
      </w:r>
      <w:r w:rsidRPr="00F259B9">
        <w:t>turintiems šeiminių įsipareigojimų</w:t>
      </w:r>
      <w:r>
        <w:t xml:space="preserve"> – </w:t>
      </w:r>
      <w:r w:rsidRPr="00F963A3">
        <w:t>auginantiems vaikus iki 3 metų; pagal gydytojų rekomendaciją nelankantį švietimo įstaigos vaiką, nelankantį švietimo įstaigos vaiką dėl to, kad švietimo įstaigose nėra vietų arba savivaldybėje neteikiamos vaiko vežimo paslaugos, kai asmenys gyvena kaimo vietovėje didesniu kaip trijų kilometrų atstumu nuo švietimo įstaigos; turimas vienintelis iš tėvų arba vienas iš tėvų, kai kitas dėl ligos, negalios, bausmės atlikimo ir kitų svarbių priežasčių negali prižiūrėti vaiko, augina vaiką ir dirba bendrai gyvenantiems asmenims nuosavybės teise priklausančius arba kitais Civilinio kodekso nustatytais pagrindais naudojamus ir (ar) valdomus ne mažiau kaip 2 hektarus žemės ūkio naudmenų</w:t>
      </w:r>
      <w:r>
        <w:t>;</w:t>
      </w:r>
    </w:p>
    <w:p w14:paraId="5A3176A5" w14:textId="2D505049" w:rsidR="002609C8" w:rsidRPr="002609C8" w:rsidRDefault="002609C8" w:rsidP="002609C8">
      <w:pPr>
        <w:pStyle w:val="ListParagraph"/>
        <w:numPr>
          <w:ilvl w:val="0"/>
          <w:numId w:val="2"/>
        </w:numPr>
      </w:pPr>
      <w:r>
        <w:lastRenderedPageBreak/>
        <w:t>– atliekantiems privalomąją pradinę karo tarnybą arba alternatyviąją krašto apsaugos tarnybą.</w:t>
      </w:r>
    </w:p>
    <w:p w14:paraId="34D212C9" w14:textId="70071159" w:rsidR="00264E91" w:rsidRPr="00264E91" w:rsidRDefault="00264E91" w:rsidP="00264E91">
      <w:r w:rsidRPr="00264E91">
        <w:rPr>
          <w:b/>
          <w:bCs/>
        </w:rPr>
        <w:t>Papildomai skiriamos socialinės pašalpos dydis šeimai / asmeniui diferencijuojamas priklausomai nuo mokėjimo trukmės ir sudaro:</w:t>
      </w:r>
    </w:p>
    <w:p w14:paraId="7A2768A1" w14:textId="64F8394E" w:rsidR="00264E91" w:rsidRPr="00264E91" w:rsidRDefault="00264E91" w:rsidP="00264E91">
      <w:pPr>
        <w:numPr>
          <w:ilvl w:val="0"/>
          <w:numId w:val="3"/>
        </w:numPr>
      </w:pPr>
      <w:r w:rsidRPr="00264E91">
        <w:rPr>
          <w:b/>
          <w:bCs/>
        </w:rPr>
        <w:t>pirmą–</w:t>
      </w:r>
      <w:r w:rsidR="00DE17D0">
        <w:rPr>
          <w:b/>
          <w:bCs/>
        </w:rPr>
        <w:t>šeštą</w:t>
      </w:r>
      <w:r w:rsidR="00DE17D0" w:rsidRPr="00264E91">
        <w:rPr>
          <w:b/>
          <w:bCs/>
        </w:rPr>
        <w:t xml:space="preserve"> </w:t>
      </w:r>
      <w:r w:rsidRPr="00264E91">
        <w:rPr>
          <w:b/>
          <w:bCs/>
        </w:rPr>
        <w:t>mokėjimo mėnesį – 100 proc.</w:t>
      </w:r>
      <w:r w:rsidRPr="00264E91">
        <w:t> socialinės pašalpos, mokėtos per praėjusius 6 mėnesius iki įsidarbinimo, vidutinio dydžio;</w:t>
      </w:r>
    </w:p>
    <w:p w14:paraId="1455F1E1" w14:textId="77777777" w:rsidR="00264E91" w:rsidRPr="00264E91" w:rsidRDefault="00264E91" w:rsidP="00264E91">
      <w:pPr>
        <w:numPr>
          <w:ilvl w:val="0"/>
          <w:numId w:val="3"/>
        </w:numPr>
      </w:pPr>
      <w:r w:rsidRPr="00264E91">
        <w:rPr>
          <w:b/>
          <w:bCs/>
        </w:rPr>
        <w:t>septintą–dvyliktą mokėjimo mėnes</w:t>
      </w:r>
      <w:r w:rsidRPr="00264E91">
        <w:t>į – </w:t>
      </w:r>
      <w:r w:rsidRPr="00264E91">
        <w:rPr>
          <w:b/>
          <w:bCs/>
        </w:rPr>
        <w:t>50 proc. </w:t>
      </w:r>
      <w:r w:rsidRPr="00264E91">
        <w:t>socialinės pašalpos, mokėtos per praėjusius 6 mėnesius iki įsidarbinimo, vidutinio dydžio.</w:t>
      </w:r>
    </w:p>
    <w:p w14:paraId="402D02EE" w14:textId="77777777" w:rsidR="00264E91" w:rsidRPr="00264E91" w:rsidRDefault="00264E91" w:rsidP="00264E91">
      <w:hyperlink r:id="rId14" w:anchor="accordion-5-sub-197" w:history="1">
        <w:r w:rsidRPr="00264E91">
          <w:rPr>
            <w:rStyle w:val="Hyperlink"/>
            <w:b/>
            <w:bCs/>
          </w:rPr>
          <w:t>Kur kreiptis dėl socialinės pašalpos gavimo? </w:t>
        </w:r>
      </w:hyperlink>
    </w:p>
    <w:p w14:paraId="19D63529" w14:textId="05661E5F" w:rsidR="00264E91" w:rsidRPr="00264E91" w:rsidRDefault="00264E91" w:rsidP="00264E91">
      <w:r w:rsidRPr="00264E91">
        <w:t>Dėl socialinės pašalpos reikia kreiptis į gyvenamosios vietos savivaldybės administraciją (</w:t>
      </w:r>
      <w:r w:rsidR="00DE58B0" w:rsidRPr="00DE58B0">
        <w:t>prašymų (dokumentų) priėmimo tvarką nustato savivaldybė</w:t>
      </w:r>
      <w:r w:rsidRPr="00264E91">
        <w:t>). Taip pat tai galima padaryti elektroniniu būdu per Socialinės paramos šeimai informacinę sistemą (SPIS) </w:t>
      </w:r>
      <w:hyperlink r:id="rId15" w:tgtFrame="_blank" w:history="1">
        <w:r w:rsidRPr="00264E91">
          <w:rPr>
            <w:rStyle w:val="Hyperlink"/>
          </w:rPr>
          <w:t>spis.lt</w:t>
        </w:r>
      </w:hyperlink>
      <w:r w:rsidRPr="00264E91">
        <w:t>. </w:t>
      </w:r>
    </w:p>
    <w:p w14:paraId="49C2316C" w14:textId="77777777" w:rsidR="00264E91" w:rsidRPr="00264E91" w:rsidRDefault="00264E91" w:rsidP="00264E91">
      <w:hyperlink r:id="rId16" w:anchor="accordion-6-sub-198" w:history="1">
        <w:r w:rsidRPr="00264E91">
          <w:rPr>
            <w:rStyle w:val="Hyperlink"/>
            <w:b/>
            <w:bCs/>
          </w:rPr>
          <w:t>Kokius dokumentus reikia pateikti norint gauti socialinę pašalpą?</w:t>
        </w:r>
      </w:hyperlink>
    </w:p>
    <w:p w14:paraId="39EED9AC" w14:textId="77777777" w:rsidR="00264E91" w:rsidRPr="00264E91" w:rsidRDefault="00264E91" w:rsidP="00264E91">
      <w:r w:rsidRPr="00264E91">
        <w:t>Dokumentai (pažymos) socialinei pašalpai gauti:</w:t>
      </w:r>
    </w:p>
    <w:p w14:paraId="1B21625E" w14:textId="77777777" w:rsidR="00264E91" w:rsidRPr="00264E91" w:rsidRDefault="00264E91" w:rsidP="00264E91">
      <w:pPr>
        <w:numPr>
          <w:ilvl w:val="0"/>
          <w:numId w:val="4"/>
        </w:numPr>
      </w:pPr>
      <w:r w:rsidRPr="00264E91">
        <w:t>asmens tapatybę patvirtinantis dokumentas (nereikia, kai prašymas–paraiška teikiama elektroniniu būdu);</w:t>
      </w:r>
    </w:p>
    <w:p w14:paraId="6AC7838B" w14:textId="77777777" w:rsidR="00264E91" w:rsidRPr="00264E91" w:rsidRDefault="00264E91" w:rsidP="00264E91">
      <w:pPr>
        <w:numPr>
          <w:ilvl w:val="0"/>
          <w:numId w:val="4"/>
        </w:numPr>
      </w:pPr>
      <w:r w:rsidRPr="00264E91">
        <w:t>prašymas–paraiška piniginei socialinei paramai gauti, o tais atvejais, kai kreipiamasi dėl papildomos socialinės pašalpos dalies skyrimo įsidarbinus – prašymas–paraiška skirti papildomą socialinės pašalpos dalį įsidarbinus;</w:t>
      </w:r>
    </w:p>
    <w:p w14:paraId="030E4BB5" w14:textId="77777777" w:rsidR="00264E91" w:rsidRPr="00264E91" w:rsidRDefault="00264E91" w:rsidP="00264E91">
      <w:pPr>
        <w:numPr>
          <w:ilvl w:val="0"/>
          <w:numId w:val="4"/>
        </w:numPr>
      </w:pPr>
      <w:r w:rsidRPr="00264E91">
        <w:t>pažyma apie 3 praėjusių mėnesių iki mėnesio, nuo kurio skiriama piniginė socialinė parama, pajamas (atskirais atvejais, pvz., praradus pajamų šaltinį arba atsiradus naujam, pasikeitus šeimos sudėčiai ir pan., – mėnesio, nuo kurio prašoma skirti paramą, pajamas), jei informacija nėra gaunama iš valstybės registrų ir žinybinių registrų bei valstybės informacinių sistemų;</w:t>
      </w:r>
    </w:p>
    <w:p w14:paraId="567B1AEC" w14:textId="77777777" w:rsidR="00264E91" w:rsidRPr="00264E91" w:rsidRDefault="00264E91" w:rsidP="00264E91">
      <w:pPr>
        <w:numPr>
          <w:ilvl w:val="0"/>
          <w:numId w:val="4"/>
        </w:numPr>
      </w:pPr>
      <w:r w:rsidRPr="00264E91">
        <w:t>priklausomai nuo aplinkybių, gali būti teikiami ir kiti dokumentai (pažymos), reikalingi paramai skirti, jei informacija nėra gaunama iš valstybės registrų ir žinybinių registrų bei valstybės informacinių sistemų.</w:t>
      </w:r>
    </w:p>
    <w:p w14:paraId="4BC4A41B" w14:textId="77777777" w:rsidR="00264E91" w:rsidRPr="00264E91" w:rsidRDefault="00264E91" w:rsidP="00264E91">
      <w:hyperlink r:id="rId17" w:anchor="accordion-7-sub-199" w:history="1">
        <w:r w:rsidRPr="00264E91">
          <w:rPr>
            <w:rStyle w:val="Hyperlink"/>
            <w:b/>
            <w:bCs/>
          </w:rPr>
          <w:t>Ar galima prašymą socialinei pašalpai gauti pateikti elektroniniu būdu?</w:t>
        </w:r>
      </w:hyperlink>
    </w:p>
    <w:p w14:paraId="51D87E84" w14:textId="77777777" w:rsidR="00264E91" w:rsidRPr="00264E91" w:rsidRDefault="00264E91" w:rsidP="00264E91">
      <w:r w:rsidRPr="00264E91">
        <w:t>Taip, prašymą–paraišką socialinei pašalpai gauti galite pateikti (ir kartu pridėti reikiamų dokumentų kopijas) ir elektroniniu būdu per Socialinės paramos šeimai informacinę sistemą (SPIS) </w:t>
      </w:r>
      <w:hyperlink r:id="rId18" w:tgtFrame="_blank" w:history="1">
        <w:r w:rsidRPr="00264E91">
          <w:rPr>
            <w:rStyle w:val="Hyperlink"/>
          </w:rPr>
          <w:t>spis.lt.</w:t>
        </w:r>
      </w:hyperlink>
    </w:p>
    <w:p w14:paraId="2C393F81" w14:textId="77777777" w:rsidR="00264E91" w:rsidRPr="00264E91" w:rsidRDefault="00264E91" w:rsidP="00264E91"/>
    <w:sectPr w:rsidR="00264E91" w:rsidRPr="00264E91">
      <w:headerReference w:type="even" r:id="rId19"/>
      <w:headerReference w:type="default" r:id="rId20"/>
      <w:footerReference w:type="even" r:id="rId21"/>
      <w:footerReference w:type="default" r:id="rId22"/>
      <w:headerReference w:type="first" r:id="rId23"/>
      <w:footerReference w:type="first" r:id="rId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6692" w14:textId="77777777" w:rsidR="00E0270C" w:rsidRDefault="00E0270C" w:rsidP="007B40C8">
      <w:pPr>
        <w:spacing w:after="0" w:line="240" w:lineRule="auto"/>
      </w:pPr>
      <w:r>
        <w:separator/>
      </w:r>
    </w:p>
  </w:endnote>
  <w:endnote w:type="continuationSeparator" w:id="0">
    <w:p w14:paraId="2F57C09A" w14:textId="77777777" w:rsidR="00E0270C" w:rsidRDefault="00E0270C" w:rsidP="007B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5BE9" w14:textId="4FB446A5" w:rsidR="007B40C8" w:rsidRDefault="00C64217">
    <w:pPr>
      <w:pStyle w:val="Footer"/>
    </w:pPr>
    <w:r>
      <w:rPr>
        <w:noProof/>
      </w:rPr>
      <mc:AlternateContent>
        <mc:Choice Requires="wps">
          <w:drawing>
            <wp:anchor distT="0" distB="0" distL="0" distR="0" simplePos="0" relativeHeight="251659264" behindDoc="0" locked="0" layoutInCell="1" allowOverlap="1" wp14:anchorId="520700A8" wp14:editId="327C5862">
              <wp:simplePos x="635" y="635"/>
              <wp:positionH relativeFrom="page">
                <wp:align>left</wp:align>
              </wp:positionH>
              <wp:positionV relativeFrom="page">
                <wp:align>bottom</wp:align>
              </wp:positionV>
              <wp:extent cx="4817745" cy="370205"/>
              <wp:effectExtent l="0" t="0" r="1905" b="0"/>
              <wp:wrapNone/>
              <wp:docPr id="2021568073"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2FBD668C" w14:textId="1013D19E" w:rsidR="00C64217" w:rsidRPr="00C64217" w:rsidRDefault="00C64217" w:rsidP="00C64217">
                          <w:pPr>
                            <w:spacing w:after="0"/>
                            <w:rPr>
                              <w:rFonts w:ascii="Aptos" w:eastAsia="Aptos" w:hAnsi="Aptos" w:cs="Aptos"/>
                              <w:noProof/>
                              <w:color w:val="000000"/>
                              <w:sz w:val="20"/>
                              <w:szCs w:val="20"/>
                            </w:rPr>
                          </w:pPr>
                          <w:r w:rsidRPr="00C6421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0700A8"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" filled="f" stroked="f">
              <v:textbox style="mso-fit-shape-to-text:t" inset="20pt,0,0,15pt">
                <w:txbxContent>
                  <w:p w14:paraId="2FBD668C" w14:textId="1013D19E" w:rsidR="00C64217" w:rsidRPr="00C64217" w:rsidRDefault="00C64217" w:rsidP="00C64217">
                    <w:pPr>
                      <w:spacing w:after="0"/>
                      <w:rPr>
                        <w:rFonts w:ascii="Aptos" w:eastAsia="Aptos" w:hAnsi="Aptos" w:cs="Aptos"/>
                        <w:noProof/>
                        <w:color w:val="000000"/>
                        <w:sz w:val="20"/>
                        <w:szCs w:val="20"/>
                      </w:rPr>
                    </w:pPr>
                    <w:r w:rsidRPr="00C6421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A609" w14:textId="1F9E054C" w:rsidR="007B40C8" w:rsidRDefault="00C64217">
    <w:pPr>
      <w:pStyle w:val="Footer"/>
    </w:pPr>
    <w:r>
      <w:rPr>
        <w:noProof/>
      </w:rPr>
      <mc:AlternateContent>
        <mc:Choice Requires="wps">
          <w:drawing>
            <wp:anchor distT="0" distB="0" distL="0" distR="0" simplePos="0" relativeHeight="251660288" behindDoc="0" locked="0" layoutInCell="1" allowOverlap="1" wp14:anchorId="0C3E090F" wp14:editId="5E8CD3E6">
              <wp:simplePos x="1076325" y="10144125"/>
              <wp:positionH relativeFrom="page">
                <wp:align>left</wp:align>
              </wp:positionH>
              <wp:positionV relativeFrom="page">
                <wp:align>bottom</wp:align>
              </wp:positionV>
              <wp:extent cx="4817745" cy="370205"/>
              <wp:effectExtent l="0" t="0" r="1905" b="0"/>
              <wp:wrapNone/>
              <wp:docPr id="1497510010"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4638040A" w14:textId="18ED8662" w:rsidR="00C64217" w:rsidRPr="00C64217" w:rsidRDefault="00C64217" w:rsidP="00C64217">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3E090F"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" filled="f" stroked="f">
              <v:textbox style="mso-fit-shape-to-text:t" inset="20pt,0,0,15pt">
                <w:txbxContent>
                  <w:p w14:paraId="4638040A" w14:textId="18ED8662" w:rsidR="00C64217" w:rsidRPr="00C64217" w:rsidRDefault="00C64217" w:rsidP="00C64217">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5D8D" w14:textId="1C656948" w:rsidR="007B40C8" w:rsidRDefault="00C64217">
    <w:pPr>
      <w:pStyle w:val="Footer"/>
    </w:pPr>
    <w:r>
      <w:rPr>
        <w:noProof/>
      </w:rPr>
      <mc:AlternateContent>
        <mc:Choice Requires="wps">
          <w:drawing>
            <wp:anchor distT="0" distB="0" distL="0" distR="0" simplePos="0" relativeHeight="251658240" behindDoc="0" locked="0" layoutInCell="1" allowOverlap="1" wp14:anchorId="7984A15B" wp14:editId="3173C6C6">
              <wp:simplePos x="635" y="635"/>
              <wp:positionH relativeFrom="page">
                <wp:align>left</wp:align>
              </wp:positionH>
              <wp:positionV relativeFrom="page">
                <wp:align>bottom</wp:align>
              </wp:positionV>
              <wp:extent cx="4817745" cy="370205"/>
              <wp:effectExtent l="0" t="0" r="1905" b="0"/>
              <wp:wrapNone/>
              <wp:docPr id="1067493671"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593AD000" w14:textId="404A8543" w:rsidR="00C64217" w:rsidRPr="00C64217" w:rsidRDefault="00C64217" w:rsidP="00C64217">
                          <w:pPr>
                            <w:spacing w:after="0"/>
                            <w:rPr>
                              <w:rFonts w:ascii="Aptos" w:eastAsia="Aptos" w:hAnsi="Aptos" w:cs="Aptos"/>
                              <w:noProof/>
                              <w:color w:val="000000"/>
                              <w:sz w:val="20"/>
                              <w:szCs w:val="20"/>
                            </w:rPr>
                          </w:pPr>
                          <w:r w:rsidRPr="00C6421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84A15B"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" filled="f" stroked="f">
              <v:textbox style="mso-fit-shape-to-text:t" inset="20pt,0,0,15pt">
                <w:txbxContent>
                  <w:p w14:paraId="593AD000" w14:textId="404A8543" w:rsidR="00C64217" w:rsidRPr="00C64217" w:rsidRDefault="00C64217" w:rsidP="00C64217">
                    <w:pPr>
                      <w:spacing w:after="0"/>
                      <w:rPr>
                        <w:rFonts w:ascii="Aptos" w:eastAsia="Aptos" w:hAnsi="Aptos" w:cs="Aptos"/>
                        <w:noProof/>
                        <w:color w:val="000000"/>
                        <w:sz w:val="20"/>
                        <w:szCs w:val="20"/>
                      </w:rPr>
                    </w:pPr>
                    <w:r w:rsidRPr="00C6421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4677" w14:textId="77777777" w:rsidR="00E0270C" w:rsidRDefault="00E0270C" w:rsidP="007B40C8">
      <w:pPr>
        <w:spacing w:after="0" w:line="240" w:lineRule="auto"/>
      </w:pPr>
      <w:r>
        <w:separator/>
      </w:r>
    </w:p>
  </w:footnote>
  <w:footnote w:type="continuationSeparator" w:id="0">
    <w:p w14:paraId="1A66844E" w14:textId="77777777" w:rsidR="00E0270C" w:rsidRDefault="00E0270C" w:rsidP="007B4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A6CE" w14:textId="77777777" w:rsidR="00C64217" w:rsidRDefault="00C64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764A" w14:textId="77777777" w:rsidR="00C64217" w:rsidRDefault="00C64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53A3" w14:textId="77777777" w:rsidR="00C64217" w:rsidRDefault="00C64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6BB7"/>
    <w:multiLevelType w:val="multilevel"/>
    <w:tmpl w:val="1F6C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3B75C1"/>
    <w:multiLevelType w:val="multilevel"/>
    <w:tmpl w:val="7FB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A69D3"/>
    <w:multiLevelType w:val="multilevel"/>
    <w:tmpl w:val="417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C70CE"/>
    <w:multiLevelType w:val="multilevel"/>
    <w:tmpl w:val="CC8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113295">
    <w:abstractNumId w:val="3"/>
  </w:num>
  <w:num w:numId="2" w16cid:durableId="1664579315">
    <w:abstractNumId w:val="2"/>
  </w:num>
  <w:num w:numId="3" w16cid:durableId="1900283552">
    <w:abstractNumId w:val="0"/>
  </w:num>
  <w:num w:numId="4" w16cid:durableId="155408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91"/>
    <w:rsid w:val="00053035"/>
    <w:rsid w:val="000533F1"/>
    <w:rsid w:val="000E2533"/>
    <w:rsid w:val="001B0D88"/>
    <w:rsid w:val="001F63CE"/>
    <w:rsid w:val="00242060"/>
    <w:rsid w:val="00256586"/>
    <w:rsid w:val="002609C8"/>
    <w:rsid w:val="00264E91"/>
    <w:rsid w:val="003776DB"/>
    <w:rsid w:val="00390E86"/>
    <w:rsid w:val="0044543D"/>
    <w:rsid w:val="004565E2"/>
    <w:rsid w:val="0047666E"/>
    <w:rsid w:val="00492980"/>
    <w:rsid w:val="004D636E"/>
    <w:rsid w:val="00502818"/>
    <w:rsid w:val="005C18CC"/>
    <w:rsid w:val="005E2CE3"/>
    <w:rsid w:val="005E6BEE"/>
    <w:rsid w:val="0060317C"/>
    <w:rsid w:val="00645684"/>
    <w:rsid w:val="00662194"/>
    <w:rsid w:val="006C2A69"/>
    <w:rsid w:val="006C6A46"/>
    <w:rsid w:val="007842B3"/>
    <w:rsid w:val="007A1766"/>
    <w:rsid w:val="007B40C8"/>
    <w:rsid w:val="007C0F7A"/>
    <w:rsid w:val="007D1DCF"/>
    <w:rsid w:val="007E0AA9"/>
    <w:rsid w:val="00855DC9"/>
    <w:rsid w:val="008D2762"/>
    <w:rsid w:val="008D418D"/>
    <w:rsid w:val="008F7AA4"/>
    <w:rsid w:val="00902C01"/>
    <w:rsid w:val="009103FD"/>
    <w:rsid w:val="00917524"/>
    <w:rsid w:val="00A31CF2"/>
    <w:rsid w:val="00B26452"/>
    <w:rsid w:val="00B514D2"/>
    <w:rsid w:val="00B75C5A"/>
    <w:rsid w:val="00BA41A1"/>
    <w:rsid w:val="00BD12C8"/>
    <w:rsid w:val="00C1489C"/>
    <w:rsid w:val="00C64217"/>
    <w:rsid w:val="00D67876"/>
    <w:rsid w:val="00D93D28"/>
    <w:rsid w:val="00DE049D"/>
    <w:rsid w:val="00DE17D0"/>
    <w:rsid w:val="00DE58B0"/>
    <w:rsid w:val="00E0270C"/>
    <w:rsid w:val="00E9104A"/>
    <w:rsid w:val="00EE4F8F"/>
    <w:rsid w:val="00F20E39"/>
    <w:rsid w:val="00F51828"/>
    <w:rsid w:val="00F64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18969"/>
  <w15:chartTrackingRefBased/>
  <w15:docId w15:val="{205DA186-1421-4E1E-A540-9604DEC2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E91"/>
    <w:rPr>
      <w:rFonts w:eastAsiaTheme="majorEastAsia" w:cstheme="majorBidi"/>
      <w:color w:val="272727" w:themeColor="text1" w:themeTint="D8"/>
    </w:rPr>
  </w:style>
  <w:style w:type="paragraph" w:styleId="Title">
    <w:name w:val="Title"/>
    <w:basedOn w:val="Normal"/>
    <w:next w:val="Normal"/>
    <w:link w:val="TitleChar"/>
    <w:uiPriority w:val="10"/>
    <w:qFormat/>
    <w:rsid w:val="00264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E91"/>
    <w:pPr>
      <w:spacing w:before="160"/>
      <w:jc w:val="center"/>
    </w:pPr>
    <w:rPr>
      <w:i/>
      <w:iCs/>
      <w:color w:val="404040" w:themeColor="text1" w:themeTint="BF"/>
    </w:rPr>
  </w:style>
  <w:style w:type="character" w:customStyle="1" w:styleId="QuoteChar">
    <w:name w:val="Quote Char"/>
    <w:basedOn w:val="DefaultParagraphFont"/>
    <w:link w:val="Quote"/>
    <w:uiPriority w:val="29"/>
    <w:rsid w:val="00264E91"/>
    <w:rPr>
      <w:i/>
      <w:iCs/>
      <w:color w:val="404040" w:themeColor="text1" w:themeTint="BF"/>
    </w:rPr>
  </w:style>
  <w:style w:type="paragraph" w:styleId="ListParagraph">
    <w:name w:val="List Paragraph"/>
    <w:basedOn w:val="Normal"/>
    <w:uiPriority w:val="34"/>
    <w:qFormat/>
    <w:rsid w:val="00264E91"/>
    <w:pPr>
      <w:ind w:left="720"/>
      <w:contextualSpacing/>
    </w:pPr>
  </w:style>
  <w:style w:type="character" w:styleId="IntenseEmphasis">
    <w:name w:val="Intense Emphasis"/>
    <w:basedOn w:val="DefaultParagraphFont"/>
    <w:uiPriority w:val="21"/>
    <w:qFormat/>
    <w:rsid w:val="00264E91"/>
    <w:rPr>
      <w:i/>
      <w:iCs/>
      <w:color w:val="0F4761" w:themeColor="accent1" w:themeShade="BF"/>
    </w:rPr>
  </w:style>
  <w:style w:type="paragraph" w:styleId="IntenseQuote">
    <w:name w:val="Intense Quote"/>
    <w:basedOn w:val="Normal"/>
    <w:next w:val="Normal"/>
    <w:link w:val="IntenseQuoteChar"/>
    <w:uiPriority w:val="30"/>
    <w:qFormat/>
    <w:rsid w:val="00264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E91"/>
    <w:rPr>
      <w:i/>
      <w:iCs/>
      <w:color w:val="0F4761" w:themeColor="accent1" w:themeShade="BF"/>
    </w:rPr>
  </w:style>
  <w:style w:type="character" w:styleId="IntenseReference">
    <w:name w:val="Intense Reference"/>
    <w:basedOn w:val="DefaultParagraphFont"/>
    <w:uiPriority w:val="32"/>
    <w:qFormat/>
    <w:rsid w:val="00264E91"/>
    <w:rPr>
      <w:b/>
      <w:bCs/>
      <w:smallCaps/>
      <w:color w:val="0F4761" w:themeColor="accent1" w:themeShade="BF"/>
      <w:spacing w:val="5"/>
    </w:rPr>
  </w:style>
  <w:style w:type="character" w:styleId="Hyperlink">
    <w:name w:val="Hyperlink"/>
    <w:basedOn w:val="DefaultParagraphFont"/>
    <w:uiPriority w:val="99"/>
    <w:unhideWhenUsed/>
    <w:rsid w:val="00264E91"/>
    <w:rPr>
      <w:color w:val="467886" w:themeColor="hyperlink"/>
      <w:u w:val="single"/>
    </w:rPr>
  </w:style>
  <w:style w:type="character" w:styleId="UnresolvedMention">
    <w:name w:val="Unresolved Mention"/>
    <w:basedOn w:val="DefaultParagraphFont"/>
    <w:uiPriority w:val="99"/>
    <w:semiHidden/>
    <w:unhideWhenUsed/>
    <w:rsid w:val="00264E91"/>
    <w:rPr>
      <w:color w:val="605E5C"/>
      <w:shd w:val="clear" w:color="auto" w:fill="E1DFDD"/>
    </w:rPr>
  </w:style>
  <w:style w:type="character" w:styleId="FollowedHyperlink">
    <w:name w:val="FollowedHyperlink"/>
    <w:basedOn w:val="DefaultParagraphFont"/>
    <w:uiPriority w:val="99"/>
    <w:semiHidden/>
    <w:unhideWhenUsed/>
    <w:rsid w:val="00264E91"/>
    <w:rPr>
      <w:color w:val="96607D" w:themeColor="followedHyperlink"/>
      <w:u w:val="single"/>
    </w:rPr>
  </w:style>
  <w:style w:type="paragraph" w:styleId="Revision">
    <w:name w:val="Revision"/>
    <w:hidden/>
    <w:uiPriority w:val="99"/>
    <w:semiHidden/>
    <w:rsid w:val="00F51828"/>
    <w:pPr>
      <w:spacing w:after="0" w:line="240" w:lineRule="auto"/>
    </w:pPr>
  </w:style>
  <w:style w:type="paragraph" w:styleId="Footer">
    <w:name w:val="footer"/>
    <w:basedOn w:val="Normal"/>
    <w:link w:val="FooterChar"/>
    <w:uiPriority w:val="99"/>
    <w:unhideWhenUsed/>
    <w:rsid w:val="007B40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40C8"/>
  </w:style>
  <w:style w:type="paragraph" w:styleId="Header">
    <w:name w:val="header"/>
    <w:basedOn w:val="Normal"/>
    <w:link w:val="HeaderChar"/>
    <w:uiPriority w:val="99"/>
    <w:unhideWhenUsed/>
    <w:rsid w:val="009175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09471">
      <w:bodyDiv w:val="1"/>
      <w:marLeft w:val="0"/>
      <w:marRight w:val="0"/>
      <w:marTop w:val="0"/>
      <w:marBottom w:val="0"/>
      <w:divBdr>
        <w:top w:val="none" w:sz="0" w:space="0" w:color="auto"/>
        <w:left w:val="none" w:sz="0" w:space="0" w:color="auto"/>
        <w:bottom w:val="none" w:sz="0" w:space="0" w:color="auto"/>
        <w:right w:val="none" w:sz="0" w:space="0" w:color="auto"/>
      </w:divBdr>
      <w:divsChild>
        <w:div w:id="1358388408">
          <w:marLeft w:val="0"/>
          <w:marRight w:val="0"/>
          <w:marTop w:val="0"/>
          <w:marBottom w:val="300"/>
          <w:divBdr>
            <w:top w:val="none" w:sz="0" w:space="0" w:color="auto"/>
            <w:left w:val="none" w:sz="0" w:space="0" w:color="auto"/>
            <w:bottom w:val="none" w:sz="0" w:space="0" w:color="auto"/>
            <w:right w:val="none" w:sz="0" w:space="0" w:color="auto"/>
          </w:divBdr>
          <w:divsChild>
            <w:div w:id="810446238">
              <w:marLeft w:val="0"/>
              <w:marRight w:val="0"/>
              <w:marTop w:val="0"/>
              <w:marBottom w:val="300"/>
              <w:divBdr>
                <w:top w:val="none" w:sz="0" w:space="0" w:color="auto"/>
                <w:left w:val="none" w:sz="0" w:space="0" w:color="auto"/>
                <w:bottom w:val="none" w:sz="0" w:space="0" w:color="auto"/>
                <w:right w:val="none" w:sz="0" w:space="0" w:color="auto"/>
              </w:divBdr>
            </w:div>
            <w:div w:id="1748577149">
              <w:marLeft w:val="0"/>
              <w:marRight w:val="0"/>
              <w:marTop w:val="0"/>
              <w:marBottom w:val="300"/>
              <w:divBdr>
                <w:top w:val="none" w:sz="0" w:space="0" w:color="auto"/>
                <w:left w:val="none" w:sz="0" w:space="0" w:color="auto"/>
                <w:bottom w:val="none" w:sz="0" w:space="0" w:color="auto"/>
                <w:right w:val="none" w:sz="0" w:space="0" w:color="auto"/>
              </w:divBdr>
            </w:div>
            <w:div w:id="1442412688">
              <w:marLeft w:val="0"/>
              <w:marRight w:val="0"/>
              <w:marTop w:val="0"/>
              <w:marBottom w:val="300"/>
              <w:divBdr>
                <w:top w:val="none" w:sz="0" w:space="0" w:color="auto"/>
                <w:left w:val="none" w:sz="0" w:space="0" w:color="auto"/>
                <w:bottom w:val="none" w:sz="0" w:space="0" w:color="auto"/>
                <w:right w:val="none" w:sz="0" w:space="0" w:color="auto"/>
              </w:divBdr>
            </w:div>
            <w:div w:id="1324161642">
              <w:marLeft w:val="0"/>
              <w:marRight w:val="0"/>
              <w:marTop w:val="0"/>
              <w:marBottom w:val="300"/>
              <w:divBdr>
                <w:top w:val="none" w:sz="0" w:space="0" w:color="auto"/>
                <w:left w:val="none" w:sz="0" w:space="0" w:color="auto"/>
                <w:bottom w:val="none" w:sz="0" w:space="0" w:color="auto"/>
                <w:right w:val="none" w:sz="0" w:space="0" w:color="auto"/>
              </w:divBdr>
            </w:div>
            <w:div w:id="1802337498">
              <w:marLeft w:val="0"/>
              <w:marRight w:val="0"/>
              <w:marTop w:val="0"/>
              <w:marBottom w:val="300"/>
              <w:divBdr>
                <w:top w:val="none" w:sz="0" w:space="0" w:color="auto"/>
                <w:left w:val="none" w:sz="0" w:space="0" w:color="auto"/>
                <w:bottom w:val="none" w:sz="0" w:space="0" w:color="auto"/>
                <w:right w:val="none" w:sz="0" w:space="0" w:color="auto"/>
              </w:divBdr>
            </w:div>
            <w:div w:id="1138500056">
              <w:marLeft w:val="0"/>
              <w:marRight w:val="0"/>
              <w:marTop w:val="0"/>
              <w:marBottom w:val="300"/>
              <w:divBdr>
                <w:top w:val="none" w:sz="0" w:space="0" w:color="auto"/>
                <w:left w:val="none" w:sz="0" w:space="0" w:color="auto"/>
                <w:bottom w:val="none" w:sz="0" w:space="0" w:color="auto"/>
                <w:right w:val="none" w:sz="0" w:space="0" w:color="auto"/>
              </w:divBdr>
            </w:div>
            <w:div w:id="21473147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3424434">
      <w:bodyDiv w:val="1"/>
      <w:marLeft w:val="0"/>
      <w:marRight w:val="0"/>
      <w:marTop w:val="0"/>
      <w:marBottom w:val="0"/>
      <w:divBdr>
        <w:top w:val="none" w:sz="0" w:space="0" w:color="auto"/>
        <w:left w:val="none" w:sz="0" w:space="0" w:color="auto"/>
        <w:bottom w:val="none" w:sz="0" w:space="0" w:color="auto"/>
        <w:right w:val="none" w:sz="0" w:space="0" w:color="auto"/>
      </w:divBdr>
      <w:divsChild>
        <w:div w:id="1161653830">
          <w:marLeft w:val="0"/>
          <w:marRight w:val="0"/>
          <w:marTop w:val="0"/>
          <w:marBottom w:val="300"/>
          <w:divBdr>
            <w:top w:val="none" w:sz="0" w:space="0" w:color="auto"/>
            <w:left w:val="none" w:sz="0" w:space="0" w:color="auto"/>
            <w:bottom w:val="none" w:sz="0" w:space="0" w:color="auto"/>
            <w:right w:val="none" w:sz="0" w:space="0" w:color="auto"/>
          </w:divBdr>
          <w:divsChild>
            <w:div w:id="2005933582">
              <w:marLeft w:val="0"/>
              <w:marRight w:val="0"/>
              <w:marTop w:val="0"/>
              <w:marBottom w:val="300"/>
              <w:divBdr>
                <w:top w:val="none" w:sz="0" w:space="0" w:color="auto"/>
                <w:left w:val="none" w:sz="0" w:space="0" w:color="auto"/>
                <w:bottom w:val="none" w:sz="0" w:space="0" w:color="auto"/>
                <w:right w:val="none" w:sz="0" w:space="0" w:color="auto"/>
              </w:divBdr>
            </w:div>
            <w:div w:id="129786980">
              <w:marLeft w:val="0"/>
              <w:marRight w:val="0"/>
              <w:marTop w:val="0"/>
              <w:marBottom w:val="300"/>
              <w:divBdr>
                <w:top w:val="none" w:sz="0" w:space="0" w:color="auto"/>
                <w:left w:val="none" w:sz="0" w:space="0" w:color="auto"/>
                <w:bottom w:val="none" w:sz="0" w:space="0" w:color="auto"/>
                <w:right w:val="none" w:sz="0" w:space="0" w:color="auto"/>
              </w:divBdr>
            </w:div>
            <w:div w:id="1853183606">
              <w:marLeft w:val="0"/>
              <w:marRight w:val="0"/>
              <w:marTop w:val="0"/>
              <w:marBottom w:val="300"/>
              <w:divBdr>
                <w:top w:val="none" w:sz="0" w:space="0" w:color="auto"/>
                <w:left w:val="none" w:sz="0" w:space="0" w:color="auto"/>
                <w:bottom w:val="none" w:sz="0" w:space="0" w:color="auto"/>
                <w:right w:val="none" w:sz="0" w:space="0" w:color="auto"/>
              </w:divBdr>
            </w:div>
            <w:div w:id="621771426">
              <w:marLeft w:val="0"/>
              <w:marRight w:val="0"/>
              <w:marTop w:val="0"/>
              <w:marBottom w:val="300"/>
              <w:divBdr>
                <w:top w:val="none" w:sz="0" w:space="0" w:color="auto"/>
                <w:left w:val="none" w:sz="0" w:space="0" w:color="auto"/>
                <w:bottom w:val="none" w:sz="0" w:space="0" w:color="auto"/>
                <w:right w:val="none" w:sz="0" w:space="0" w:color="auto"/>
              </w:divBdr>
            </w:div>
            <w:div w:id="905728224">
              <w:marLeft w:val="0"/>
              <w:marRight w:val="0"/>
              <w:marTop w:val="0"/>
              <w:marBottom w:val="300"/>
              <w:divBdr>
                <w:top w:val="none" w:sz="0" w:space="0" w:color="auto"/>
                <w:left w:val="none" w:sz="0" w:space="0" w:color="auto"/>
                <w:bottom w:val="none" w:sz="0" w:space="0" w:color="auto"/>
                <w:right w:val="none" w:sz="0" w:space="0" w:color="auto"/>
              </w:divBdr>
            </w:div>
            <w:div w:id="599610064">
              <w:marLeft w:val="0"/>
              <w:marRight w:val="0"/>
              <w:marTop w:val="0"/>
              <w:marBottom w:val="300"/>
              <w:divBdr>
                <w:top w:val="none" w:sz="0" w:space="0" w:color="auto"/>
                <w:left w:val="none" w:sz="0" w:space="0" w:color="auto"/>
                <w:bottom w:val="none" w:sz="0" w:space="0" w:color="auto"/>
                <w:right w:val="none" w:sz="0" w:space="0" w:color="auto"/>
              </w:divBdr>
            </w:div>
            <w:div w:id="203953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lrv.lt/lt/duk/" TargetMode="External"/><Relationship Id="rId13" Type="http://schemas.openxmlformats.org/officeDocument/2006/relationships/hyperlink" Target="https://socmin.lrv.lt/lt/duk/" TargetMode="External"/><Relationship Id="rId18" Type="http://schemas.openxmlformats.org/officeDocument/2006/relationships/hyperlink" Target="http://www.spis.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ocmin.lrv.lt/lt/duk/" TargetMode="External"/><Relationship Id="rId12" Type="http://schemas.openxmlformats.org/officeDocument/2006/relationships/hyperlink" Target="https://socmin.lrv.lt/lt/duk/" TargetMode="External"/><Relationship Id="rId17" Type="http://schemas.openxmlformats.org/officeDocument/2006/relationships/hyperlink" Target="https://socmin.lrv.lt/lt/d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cmin.lrv.lt/lt/d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min.lrv.lt/lt/duk/"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pis.lt/" TargetMode="External"/><Relationship Id="rId23" Type="http://schemas.openxmlformats.org/officeDocument/2006/relationships/header" Target="header3.xml"/><Relationship Id="rId10" Type="http://schemas.openxmlformats.org/officeDocument/2006/relationships/hyperlink" Target="https://spis.lt/Skaiciuokles/SocialinesPasalposDydzi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is.lt/" TargetMode="External"/><Relationship Id="rId14" Type="http://schemas.openxmlformats.org/officeDocument/2006/relationships/hyperlink" Target="https://socmin.lrv.lt/lt/d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6398</Words>
  <Characters>3647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Tumienė</dc:creator>
  <cp:keywords/>
  <dc:description/>
  <cp:lastModifiedBy>Rima Kurlianskienė</cp:lastModifiedBy>
  <cp:revision>2</cp:revision>
  <dcterms:created xsi:type="dcterms:W3CDTF">2026-06-03T11:39:00Z</dcterms:created>
  <dcterms:modified xsi:type="dcterms:W3CDTF">2026-06-03T11:39:00Z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3fa0a927,787eae49,5942307a</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