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5983F" w14:textId="42898E2D" w:rsidR="001D272E" w:rsidRDefault="001D272E" w:rsidP="00DC6D89">
      <w:pPr>
        <w:spacing w:after="0" w:line="280" w:lineRule="atLeast"/>
        <w:ind w:firstLine="7371"/>
        <w:rPr>
          <w:rFonts w:ascii="Times New Roman" w:hAnsi="Times New Roman" w:cs="Times New Roman"/>
          <w:b/>
          <w:bCs/>
          <w:sz w:val="24"/>
          <w:szCs w:val="24"/>
        </w:rPr>
      </w:pPr>
      <w:r>
        <w:rPr>
          <w:rFonts w:ascii="Times New Roman" w:hAnsi="Times New Roman" w:cs="Times New Roman"/>
          <w:b/>
          <w:bCs/>
          <w:sz w:val="24"/>
          <w:szCs w:val="24"/>
        </w:rPr>
        <w:t>Projekt</w:t>
      </w:r>
      <w:r w:rsidR="00AB0864">
        <w:rPr>
          <w:rFonts w:ascii="Times New Roman" w:hAnsi="Times New Roman" w:cs="Times New Roman"/>
          <w:b/>
          <w:bCs/>
          <w:sz w:val="24"/>
          <w:szCs w:val="24"/>
        </w:rPr>
        <w:t>o</w:t>
      </w:r>
    </w:p>
    <w:p w14:paraId="16316947" w14:textId="10528AD7" w:rsidR="00AB0864" w:rsidRDefault="00AB0864" w:rsidP="00DC6D89">
      <w:pPr>
        <w:spacing w:after="0" w:line="280" w:lineRule="atLeast"/>
        <w:ind w:firstLine="7371"/>
        <w:rPr>
          <w:rFonts w:ascii="Times New Roman" w:hAnsi="Times New Roman" w:cs="Times New Roman"/>
          <w:b/>
          <w:bCs/>
          <w:sz w:val="24"/>
          <w:szCs w:val="24"/>
        </w:rPr>
      </w:pPr>
      <w:r>
        <w:rPr>
          <w:rFonts w:ascii="Times New Roman" w:hAnsi="Times New Roman" w:cs="Times New Roman"/>
          <w:b/>
          <w:bCs/>
          <w:sz w:val="24"/>
          <w:szCs w:val="24"/>
        </w:rPr>
        <w:t>lyginamasis variantas</w:t>
      </w:r>
    </w:p>
    <w:p w14:paraId="3DEE71DE" w14:textId="2BB1DE4B" w:rsidR="001D272E" w:rsidRDefault="001D272E" w:rsidP="001D272E">
      <w:pPr>
        <w:spacing w:after="0" w:line="280" w:lineRule="atLeast"/>
        <w:jc w:val="right"/>
        <w:rPr>
          <w:rFonts w:ascii="Times New Roman" w:hAnsi="Times New Roman" w:cs="Times New Roman"/>
          <w:b/>
          <w:bCs/>
          <w:sz w:val="24"/>
          <w:szCs w:val="24"/>
        </w:rPr>
      </w:pPr>
    </w:p>
    <w:p w14:paraId="61A9B1FE" w14:textId="77777777" w:rsidR="00967717" w:rsidRPr="009D32F9" w:rsidRDefault="00967717" w:rsidP="001D272E">
      <w:pPr>
        <w:spacing w:after="0" w:line="280" w:lineRule="atLeast"/>
        <w:jc w:val="right"/>
        <w:rPr>
          <w:rFonts w:ascii="Times New Roman" w:hAnsi="Times New Roman" w:cs="Times New Roman"/>
          <w:b/>
          <w:bCs/>
          <w:sz w:val="24"/>
          <w:szCs w:val="24"/>
        </w:rPr>
      </w:pPr>
    </w:p>
    <w:p w14:paraId="7F932856" w14:textId="77777777" w:rsidR="001D272E" w:rsidRPr="009D32F9" w:rsidRDefault="001D272E" w:rsidP="001D272E">
      <w:pPr>
        <w:spacing w:after="0" w:line="280" w:lineRule="atLeast"/>
        <w:jc w:val="center"/>
        <w:rPr>
          <w:rFonts w:ascii="Times New Roman" w:hAnsi="Times New Roman" w:cs="Times New Roman"/>
          <w:b/>
          <w:bCs/>
          <w:sz w:val="24"/>
          <w:szCs w:val="24"/>
        </w:rPr>
      </w:pPr>
      <w:r w:rsidRPr="009D32F9">
        <w:rPr>
          <w:rFonts w:ascii="Times New Roman" w:hAnsi="Times New Roman" w:cs="Times New Roman"/>
          <w:b/>
          <w:bCs/>
          <w:sz w:val="24"/>
          <w:szCs w:val="24"/>
        </w:rPr>
        <w:t>LIETUVOS RESPUBLIKOS</w:t>
      </w:r>
    </w:p>
    <w:p w14:paraId="73329B9C" w14:textId="49CE455E" w:rsidR="001D272E" w:rsidRPr="009D32F9" w:rsidRDefault="00AB0864" w:rsidP="001D272E">
      <w:pPr>
        <w:spacing w:after="0" w:line="280" w:lineRule="atLeast"/>
        <w:jc w:val="center"/>
        <w:rPr>
          <w:rFonts w:ascii="Times New Roman" w:hAnsi="Times New Roman" w:cs="Times New Roman"/>
          <w:b/>
          <w:bCs/>
          <w:sz w:val="24"/>
          <w:szCs w:val="24"/>
        </w:rPr>
      </w:pPr>
      <w:r>
        <w:rPr>
          <w:rFonts w:ascii="Times New Roman" w:hAnsi="Times New Roman" w:cs="Times New Roman"/>
          <w:b/>
          <w:bCs/>
          <w:sz w:val="24"/>
          <w:szCs w:val="24"/>
        </w:rPr>
        <w:t xml:space="preserve">DARBUOTOJŲ SAUGOS IR SVEIKATOS ĮSTATYMO NR. IX-1672 </w:t>
      </w:r>
      <w:r w:rsidR="000C3663">
        <w:rPr>
          <w:rFonts w:ascii="Times New Roman" w:hAnsi="Times New Roman" w:cs="Times New Roman"/>
          <w:b/>
          <w:bCs/>
          <w:sz w:val="24"/>
          <w:szCs w:val="24"/>
        </w:rPr>
        <w:t xml:space="preserve">1, 2, 4, 46, 47 </w:t>
      </w:r>
      <w:r w:rsidR="00005A49">
        <w:rPr>
          <w:rFonts w:ascii="Times New Roman" w:hAnsi="Times New Roman" w:cs="Times New Roman"/>
          <w:b/>
          <w:bCs/>
          <w:sz w:val="24"/>
          <w:szCs w:val="24"/>
        </w:rPr>
        <w:t>STRAIPSNIŲ</w:t>
      </w:r>
      <w:r w:rsidR="000C3663">
        <w:rPr>
          <w:rFonts w:ascii="Times New Roman" w:hAnsi="Times New Roman" w:cs="Times New Roman"/>
          <w:b/>
          <w:bCs/>
          <w:sz w:val="24"/>
          <w:szCs w:val="24"/>
        </w:rPr>
        <w:t xml:space="preserve">, </w:t>
      </w:r>
      <w:r>
        <w:rPr>
          <w:rFonts w:ascii="Times New Roman" w:hAnsi="Times New Roman" w:cs="Times New Roman"/>
          <w:b/>
          <w:bCs/>
          <w:sz w:val="24"/>
          <w:szCs w:val="24"/>
        </w:rPr>
        <w:t>V</w:t>
      </w:r>
      <w:r w:rsidRPr="00AB0864">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SKYRIAUS PAVADINIMO </w:t>
      </w:r>
      <w:r w:rsidR="001D272E">
        <w:rPr>
          <w:rFonts w:ascii="Times New Roman" w:hAnsi="Times New Roman" w:cs="Times New Roman"/>
          <w:b/>
          <w:bCs/>
          <w:sz w:val="24"/>
          <w:szCs w:val="24"/>
        </w:rPr>
        <w:t>PAKEITIMO</w:t>
      </w:r>
      <w:r>
        <w:rPr>
          <w:rFonts w:ascii="Times New Roman" w:hAnsi="Times New Roman" w:cs="Times New Roman"/>
          <w:b/>
          <w:bCs/>
          <w:sz w:val="24"/>
          <w:szCs w:val="24"/>
        </w:rPr>
        <w:t xml:space="preserve"> IR ĮSTATYMO PAPILDYMO 38</w:t>
      </w:r>
      <w:r w:rsidRPr="00AB0864">
        <w:rPr>
          <w:rFonts w:ascii="Times New Roman" w:hAnsi="Times New Roman" w:cs="Times New Roman"/>
          <w:b/>
          <w:bCs/>
          <w:sz w:val="24"/>
          <w:szCs w:val="24"/>
          <w:vertAlign w:val="superscript"/>
        </w:rPr>
        <w:t>3</w:t>
      </w:r>
      <w:r>
        <w:rPr>
          <w:rFonts w:ascii="Times New Roman" w:hAnsi="Times New Roman" w:cs="Times New Roman"/>
          <w:b/>
          <w:bCs/>
          <w:sz w:val="24"/>
          <w:szCs w:val="24"/>
        </w:rPr>
        <w:t xml:space="preserve"> STRAIPSNIU</w:t>
      </w:r>
    </w:p>
    <w:p w14:paraId="77889486" w14:textId="77777777" w:rsidR="001D272E" w:rsidRPr="009D32F9" w:rsidRDefault="001D272E" w:rsidP="001D272E">
      <w:pPr>
        <w:spacing w:after="0" w:line="280" w:lineRule="atLeast"/>
        <w:jc w:val="center"/>
        <w:rPr>
          <w:rFonts w:ascii="Times New Roman" w:hAnsi="Times New Roman" w:cs="Times New Roman"/>
          <w:b/>
          <w:bCs/>
          <w:sz w:val="24"/>
          <w:szCs w:val="24"/>
        </w:rPr>
      </w:pPr>
      <w:r w:rsidRPr="009D32F9">
        <w:rPr>
          <w:rFonts w:ascii="Times New Roman" w:hAnsi="Times New Roman" w:cs="Times New Roman"/>
          <w:b/>
          <w:bCs/>
          <w:sz w:val="24"/>
          <w:szCs w:val="24"/>
        </w:rPr>
        <w:t>ĮSTATYMAS</w:t>
      </w:r>
    </w:p>
    <w:p w14:paraId="4DB6C566" w14:textId="77777777" w:rsidR="001D272E" w:rsidRPr="009D32F9" w:rsidRDefault="001D272E" w:rsidP="001D272E">
      <w:pPr>
        <w:spacing w:after="0" w:line="280" w:lineRule="atLeast"/>
        <w:jc w:val="center"/>
        <w:rPr>
          <w:rFonts w:ascii="Times New Roman" w:hAnsi="Times New Roman" w:cs="Times New Roman"/>
          <w:sz w:val="24"/>
          <w:szCs w:val="24"/>
        </w:rPr>
      </w:pPr>
    </w:p>
    <w:p w14:paraId="77BFC978" w14:textId="5C5C4065" w:rsidR="001D272E" w:rsidRPr="009D32F9" w:rsidRDefault="00AB0864" w:rsidP="001D272E">
      <w:pPr>
        <w:spacing w:after="0" w:line="280" w:lineRule="atLeast"/>
        <w:jc w:val="center"/>
        <w:rPr>
          <w:rFonts w:ascii="Times New Roman" w:hAnsi="Times New Roman" w:cs="Times New Roman"/>
          <w:sz w:val="24"/>
          <w:szCs w:val="24"/>
        </w:rPr>
      </w:pPr>
      <w:r>
        <w:rPr>
          <w:rFonts w:ascii="Times New Roman" w:hAnsi="Times New Roman" w:cs="Times New Roman"/>
          <w:sz w:val="24"/>
          <w:szCs w:val="24"/>
        </w:rPr>
        <w:t>2025</w:t>
      </w:r>
      <w:r w:rsidR="001D272E" w:rsidRPr="009D32F9">
        <w:rPr>
          <w:rFonts w:ascii="Times New Roman" w:hAnsi="Times New Roman" w:cs="Times New Roman"/>
          <w:sz w:val="24"/>
          <w:szCs w:val="24"/>
        </w:rPr>
        <w:t> m.                      d. Nr.</w:t>
      </w:r>
    </w:p>
    <w:p w14:paraId="13A1049F" w14:textId="77777777" w:rsidR="001D272E" w:rsidRPr="009D32F9" w:rsidRDefault="001D272E" w:rsidP="001D272E">
      <w:pPr>
        <w:spacing w:after="0" w:line="280" w:lineRule="atLeast"/>
        <w:jc w:val="center"/>
        <w:rPr>
          <w:rFonts w:ascii="Times New Roman" w:hAnsi="Times New Roman" w:cs="Times New Roman"/>
          <w:sz w:val="24"/>
          <w:szCs w:val="24"/>
        </w:rPr>
      </w:pPr>
      <w:r w:rsidRPr="009D32F9">
        <w:rPr>
          <w:rFonts w:ascii="Times New Roman" w:hAnsi="Times New Roman" w:cs="Times New Roman"/>
          <w:sz w:val="24"/>
          <w:szCs w:val="24"/>
        </w:rPr>
        <w:t>Vilnius</w:t>
      </w:r>
    </w:p>
    <w:p w14:paraId="2915A136" w14:textId="77777777" w:rsidR="001D272E" w:rsidRPr="009D32F9" w:rsidRDefault="001D272E" w:rsidP="001D272E">
      <w:pPr>
        <w:spacing w:after="0" w:line="280" w:lineRule="atLeast"/>
        <w:rPr>
          <w:rFonts w:ascii="Times New Roman" w:hAnsi="Times New Roman" w:cs="Times New Roman"/>
          <w:sz w:val="24"/>
          <w:szCs w:val="24"/>
        </w:rPr>
      </w:pPr>
    </w:p>
    <w:p w14:paraId="2EF09485" w14:textId="16D82F27" w:rsidR="00AE7307" w:rsidRDefault="001D272E" w:rsidP="00CD1336">
      <w:pPr>
        <w:spacing w:after="0" w:line="360" w:lineRule="auto"/>
        <w:ind w:firstLine="709"/>
        <w:jc w:val="both"/>
        <w:rPr>
          <w:rFonts w:ascii="Times New Roman" w:hAnsi="Times New Roman" w:cs="Times New Roman"/>
          <w:b/>
          <w:bCs/>
          <w:sz w:val="24"/>
          <w:szCs w:val="24"/>
        </w:rPr>
      </w:pPr>
      <w:bookmarkStart w:id="0" w:name="_Hlk118810318"/>
      <w:r w:rsidRPr="009D32F9">
        <w:rPr>
          <w:rFonts w:ascii="Times New Roman" w:hAnsi="Times New Roman" w:cs="Times New Roman"/>
          <w:b/>
          <w:bCs/>
          <w:sz w:val="24"/>
          <w:szCs w:val="24"/>
        </w:rPr>
        <w:t xml:space="preserve">1 </w:t>
      </w:r>
      <w:r w:rsidR="0055379D">
        <w:rPr>
          <w:rFonts w:ascii="Times New Roman" w:hAnsi="Times New Roman" w:cs="Times New Roman"/>
          <w:b/>
          <w:bCs/>
          <w:sz w:val="24"/>
          <w:szCs w:val="24"/>
        </w:rPr>
        <w:t>straipsnis</w:t>
      </w:r>
      <w:r w:rsidR="00BF394D">
        <w:rPr>
          <w:rFonts w:ascii="Times New Roman" w:hAnsi="Times New Roman" w:cs="Times New Roman"/>
          <w:b/>
          <w:bCs/>
          <w:sz w:val="24"/>
          <w:szCs w:val="24"/>
        </w:rPr>
        <w:t xml:space="preserve">. Įstatymo </w:t>
      </w:r>
      <w:r w:rsidR="003634AC" w:rsidRPr="003634AC">
        <w:rPr>
          <w:rFonts w:ascii="Times New Roman" w:hAnsi="Times New Roman" w:cs="Times New Roman"/>
          <w:b/>
          <w:bCs/>
          <w:sz w:val="24"/>
          <w:szCs w:val="24"/>
        </w:rPr>
        <w:t>1 straipsni</w:t>
      </w:r>
      <w:r w:rsidR="003634AC">
        <w:rPr>
          <w:rFonts w:ascii="Times New Roman" w:hAnsi="Times New Roman" w:cs="Times New Roman"/>
          <w:b/>
          <w:bCs/>
          <w:sz w:val="24"/>
          <w:szCs w:val="24"/>
        </w:rPr>
        <w:t>o pakeitimas</w:t>
      </w:r>
    </w:p>
    <w:p w14:paraId="2EE7E1E1" w14:textId="712A895F" w:rsidR="00E35235" w:rsidRPr="00A40AC4" w:rsidRDefault="00E35235" w:rsidP="00CD1336">
      <w:pPr>
        <w:spacing w:after="0" w:line="360" w:lineRule="auto"/>
        <w:ind w:firstLine="709"/>
        <w:jc w:val="both"/>
        <w:rPr>
          <w:rFonts w:ascii="Times New Roman" w:hAnsi="Times New Roman" w:cs="Times New Roman"/>
          <w:sz w:val="24"/>
          <w:szCs w:val="24"/>
        </w:rPr>
      </w:pPr>
      <w:r w:rsidRPr="00A40AC4">
        <w:rPr>
          <w:rFonts w:ascii="Times New Roman" w:hAnsi="Times New Roman" w:cs="Times New Roman"/>
          <w:sz w:val="24"/>
          <w:szCs w:val="24"/>
        </w:rPr>
        <w:t>Pa</w:t>
      </w:r>
      <w:r w:rsidR="0035212C">
        <w:rPr>
          <w:rFonts w:ascii="Times New Roman" w:hAnsi="Times New Roman" w:cs="Times New Roman"/>
          <w:sz w:val="24"/>
          <w:szCs w:val="24"/>
        </w:rPr>
        <w:t>pildyti</w:t>
      </w:r>
      <w:r w:rsidRPr="00A40AC4">
        <w:rPr>
          <w:rFonts w:ascii="Times New Roman" w:hAnsi="Times New Roman" w:cs="Times New Roman"/>
          <w:sz w:val="24"/>
          <w:szCs w:val="24"/>
        </w:rPr>
        <w:t xml:space="preserve"> Įstatymo </w:t>
      </w:r>
      <w:r>
        <w:rPr>
          <w:rFonts w:ascii="Times New Roman" w:hAnsi="Times New Roman" w:cs="Times New Roman"/>
          <w:sz w:val="24"/>
          <w:szCs w:val="24"/>
        </w:rPr>
        <w:t>1 straipsnio 1 dal</w:t>
      </w:r>
      <w:r w:rsidR="0035212C">
        <w:rPr>
          <w:rFonts w:ascii="Times New Roman" w:hAnsi="Times New Roman" w:cs="Times New Roman"/>
          <w:sz w:val="24"/>
          <w:szCs w:val="24"/>
        </w:rPr>
        <w:t>į nauju</w:t>
      </w:r>
      <w:r>
        <w:rPr>
          <w:rFonts w:ascii="Times New Roman" w:hAnsi="Times New Roman" w:cs="Times New Roman"/>
          <w:sz w:val="24"/>
          <w:szCs w:val="24"/>
        </w:rPr>
        <w:t xml:space="preserve"> </w:t>
      </w:r>
      <w:r w:rsidR="0035212C">
        <w:rPr>
          <w:rFonts w:ascii="Times New Roman" w:hAnsi="Times New Roman" w:cs="Times New Roman"/>
          <w:sz w:val="24"/>
          <w:szCs w:val="24"/>
        </w:rPr>
        <w:t>6</w:t>
      </w:r>
      <w:r w:rsidR="00A65B82">
        <w:rPr>
          <w:rFonts w:ascii="Times New Roman" w:hAnsi="Times New Roman" w:cs="Times New Roman"/>
          <w:sz w:val="24"/>
          <w:szCs w:val="24"/>
        </w:rPr>
        <w:t xml:space="preserve"> punkt</w:t>
      </w:r>
      <w:r w:rsidR="0035212C">
        <w:rPr>
          <w:rFonts w:ascii="Times New Roman" w:hAnsi="Times New Roman" w:cs="Times New Roman"/>
          <w:sz w:val="24"/>
          <w:szCs w:val="24"/>
        </w:rPr>
        <w:t>u</w:t>
      </w:r>
      <w:r w:rsidRPr="00A40AC4">
        <w:rPr>
          <w:rFonts w:ascii="Times New Roman" w:hAnsi="Times New Roman" w:cs="Times New Roman"/>
          <w:sz w:val="24"/>
          <w:szCs w:val="24"/>
        </w:rPr>
        <w:t xml:space="preserve"> ir jį išdėstyti taip:</w:t>
      </w:r>
    </w:p>
    <w:p w14:paraId="142217FA" w14:textId="5ECF44D5" w:rsidR="00D8005C" w:rsidRPr="008B10FD" w:rsidRDefault="00133FC7" w:rsidP="00CD1336">
      <w:pPr>
        <w:spacing w:after="0" w:line="360" w:lineRule="auto"/>
        <w:ind w:firstLine="709"/>
        <w:jc w:val="both"/>
        <w:rPr>
          <w:rFonts w:ascii="Times New Roman" w:hAnsi="Times New Roman" w:cs="Times New Roman"/>
          <w:sz w:val="24"/>
          <w:szCs w:val="24"/>
        </w:rPr>
      </w:pPr>
      <w:bookmarkStart w:id="1" w:name="part_ea5b94cb8de749fc9a01fc6b51e83000"/>
      <w:bookmarkStart w:id="2" w:name="part_bdc321d985844c7d8204a18bdce04785"/>
      <w:bookmarkStart w:id="3" w:name="part_7085a23739ff48e280407446350ee6f5"/>
      <w:bookmarkStart w:id="4" w:name="part_f1dfc20076fa4ac3a915be5777e77364"/>
      <w:bookmarkStart w:id="5" w:name="part_d243b4c594224dca9c685cb09f61a10a"/>
      <w:bookmarkEnd w:id="1"/>
      <w:bookmarkEnd w:id="2"/>
      <w:bookmarkEnd w:id="3"/>
      <w:bookmarkEnd w:id="4"/>
      <w:bookmarkEnd w:id="5"/>
      <w:r w:rsidRPr="008B10FD">
        <w:rPr>
          <w:rFonts w:ascii="Times New Roman" w:hAnsi="Times New Roman" w:cs="Times New Roman"/>
          <w:sz w:val="24"/>
          <w:szCs w:val="24"/>
        </w:rPr>
        <w:t>„</w:t>
      </w:r>
      <w:r w:rsidR="00924E93" w:rsidRPr="00A40AC4">
        <w:rPr>
          <w:rFonts w:ascii="Times New Roman" w:hAnsi="Times New Roman" w:cs="Times New Roman"/>
          <w:b/>
          <w:bCs/>
          <w:sz w:val="24"/>
          <w:szCs w:val="24"/>
        </w:rPr>
        <w:t xml:space="preserve">6) </w:t>
      </w:r>
      <w:r w:rsidR="0003654C">
        <w:rPr>
          <w:rFonts w:ascii="Times New Roman" w:hAnsi="Times New Roman" w:cs="Times New Roman"/>
          <w:b/>
          <w:bCs/>
          <w:sz w:val="24"/>
          <w:szCs w:val="24"/>
        </w:rPr>
        <w:t xml:space="preserve">skaitmeninių darbo </w:t>
      </w:r>
      <w:r w:rsidR="00F936E6" w:rsidRPr="00A40AC4">
        <w:rPr>
          <w:rFonts w:ascii="Times New Roman" w:hAnsi="Times New Roman" w:cs="Times New Roman"/>
          <w:b/>
          <w:bCs/>
          <w:sz w:val="24"/>
          <w:szCs w:val="24"/>
        </w:rPr>
        <w:t xml:space="preserve">platformų </w:t>
      </w:r>
      <w:r w:rsidR="006B4DB8">
        <w:rPr>
          <w:rFonts w:ascii="Times New Roman" w:hAnsi="Times New Roman" w:cs="Times New Roman"/>
          <w:b/>
          <w:bCs/>
          <w:sz w:val="24"/>
          <w:szCs w:val="24"/>
        </w:rPr>
        <w:t xml:space="preserve">(toliau – </w:t>
      </w:r>
      <w:r w:rsidR="00D16708">
        <w:rPr>
          <w:rFonts w:ascii="Times New Roman" w:hAnsi="Times New Roman" w:cs="Times New Roman"/>
          <w:b/>
          <w:bCs/>
          <w:sz w:val="24"/>
          <w:szCs w:val="24"/>
        </w:rPr>
        <w:t>skaitme</w:t>
      </w:r>
      <w:r w:rsidR="00791331">
        <w:rPr>
          <w:rFonts w:ascii="Times New Roman" w:hAnsi="Times New Roman" w:cs="Times New Roman"/>
          <w:b/>
          <w:bCs/>
          <w:sz w:val="24"/>
          <w:szCs w:val="24"/>
        </w:rPr>
        <w:t xml:space="preserve">ninė </w:t>
      </w:r>
      <w:r w:rsidR="006B4DB8">
        <w:rPr>
          <w:rFonts w:ascii="Times New Roman" w:hAnsi="Times New Roman" w:cs="Times New Roman"/>
          <w:b/>
          <w:bCs/>
          <w:sz w:val="24"/>
          <w:szCs w:val="24"/>
        </w:rPr>
        <w:t>platforma)</w:t>
      </w:r>
      <w:r w:rsidR="00E8680D">
        <w:rPr>
          <w:rFonts w:ascii="Times New Roman" w:hAnsi="Times New Roman" w:cs="Times New Roman"/>
          <w:b/>
          <w:bCs/>
          <w:sz w:val="24"/>
          <w:szCs w:val="24"/>
        </w:rPr>
        <w:t>,</w:t>
      </w:r>
      <w:r w:rsidR="00E8680D" w:rsidRPr="00E8680D">
        <w:rPr>
          <w:rFonts w:ascii="Times New Roman" w:hAnsi="Times New Roman" w:cs="Times New Roman"/>
          <w:b/>
          <w:bCs/>
          <w:sz w:val="24"/>
          <w:szCs w:val="24"/>
        </w:rPr>
        <w:t xml:space="preserve"> </w:t>
      </w:r>
      <w:r w:rsidR="00F936E6" w:rsidRPr="00532AAC">
        <w:rPr>
          <w:rFonts w:ascii="Times New Roman" w:hAnsi="Times New Roman" w:cs="Times New Roman"/>
          <w:b/>
          <w:bCs/>
          <w:sz w:val="24"/>
          <w:szCs w:val="24"/>
        </w:rPr>
        <w:t xml:space="preserve">pareigas siekiant </w:t>
      </w:r>
      <w:r w:rsidR="00631B00" w:rsidRPr="00532AAC">
        <w:rPr>
          <w:rFonts w:ascii="Times New Roman" w:hAnsi="Times New Roman" w:cs="Times New Roman"/>
          <w:b/>
          <w:bCs/>
          <w:sz w:val="24"/>
          <w:szCs w:val="24"/>
        </w:rPr>
        <w:t xml:space="preserve">sudaryti saugias ir sveikas darbo sąlygas </w:t>
      </w:r>
      <w:r w:rsidR="00872F7F" w:rsidRPr="00872F7F">
        <w:rPr>
          <w:rFonts w:ascii="Times New Roman" w:hAnsi="Times New Roman" w:cs="Times New Roman"/>
          <w:b/>
          <w:bCs/>
          <w:sz w:val="24"/>
          <w:szCs w:val="24"/>
        </w:rPr>
        <w:t>platformo</w:t>
      </w:r>
      <w:r w:rsidR="00872F7F">
        <w:rPr>
          <w:rFonts w:ascii="Times New Roman" w:hAnsi="Times New Roman" w:cs="Times New Roman"/>
          <w:b/>
          <w:bCs/>
          <w:sz w:val="24"/>
          <w:szCs w:val="24"/>
        </w:rPr>
        <w:t>s</w:t>
      </w:r>
      <w:r w:rsidR="00872F7F" w:rsidRPr="00872F7F">
        <w:rPr>
          <w:rFonts w:ascii="Times New Roman" w:hAnsi="Times New Roman" w:cs="Times New Roman"/>
          <w:b/>
          <w:bCs/>
          <w:sz w:val="24"/>
          <w:szCs w:val="24"/>
        </w:rPr>
        <w:t xml:space="preserve">e savarankiškai </w:t>
      </w:r>
      <w:r w:rsidR="00103E69">
        <w:rPr>
          <w:rFonts w:ascii="Times New Roman" w:hAnsi="Times New Roman" w:cs="Times New Roman"/>
          <w:b/>
          <w:bCs/>
          <w:sz w:val="24"/>
          <w:szCs w:val="24"/>
        </w:rPr>
        <w:t>dirbantiems</w:t>
      </w:r>
      <w:r w:rsidR="00872F7F" w:rsidRPr="00872F7F">
        <w:rPr>
          <w:rFonts w:ascii="Times New Roman" w:hAnsi="Times New Roman" w:cs="Times New Roman"/>
          <w:b/>
          <w:bCs/>
          <w:sz w:val="24"/>
          <w:szCs w:val="24"/>
        </w:rPr>
        <w:t xml:space="preserve"> asm</w:t>
      </w:r>
      <w:r w:rsidR="00872F7F">
        <w:rPr>
          <w:rFonts w:ascii="Times New Roman" w:hAnsi="Times New Roman" w:cs="Times New Roman"/>
          <w:b/>
          <w:bCs/>
          <w:sz w:val="24"/>
          <w:szCs w:val="24"/>
        </w:rPr>
        <w:t>enims</w:t>
      </w:r>
      <w:r w:rsidR="00D8005C" w:rsidRPr="00A40AC4">
        <w:rPr>
          <w:rFonts w:ascii="Times New Roman" w:hAnsi="Times New Roman" w:cs="Times New Roman"/>
          <w:b/>
          <w:bCs/>
          <w:sz w:val="24"/>
          <w:szCs w:val="24"/>
        </w:rPr>
        <w:t>.</w:t>
      </w:r>
      <w:r w:rsidRPr="008B10FD">
        <w:rPr>
          <w:rFonts w:ascii="Times New Roman" w:hAnsi="Times New Roman" w:cs="Times New Roman"/>
          <w:sz w:val="24"/>
          <w:szCs w:val="24"/>
        </w:rPr>
        <w:t>“</w:t>
      </w:r>
    </w:p>
    <w:p w14:paraId="71D197B7" w14:textId="77777777" w:rsidR="00AE7307" w:rsidRPr="00133FC7" w:rsidRDefault="00AE7307" w:rsidP="00CD1336">
      <w:pPr>
        <w:spacing w:after="0" w:line="360" w:lineRule="auto"/>
        <w:ind w:firstLine="709"/>
        <w:jc w:val="both"/>
        <w:rPr>
          <w:rFonts w:ascii="Times New Roman" w:hAnsi="Times New Roman" w:cs="Times New Roman"/>
          <w:sz w:val="24"/>
          <w:szCs w:val="24"/>
        </w:rPr>
      </w:pPr>
    </w:p>
    <w:p w14:paraId="004BAF0E" w14:textId="0507644F" w:rsidR="002F1F53" w:rsidRDefault="009601BD" w:rsidP="00CD1336">
      <w:pPr>
        <w:spacing w:after="0" w:line="36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2 straipsnis. </w:t>
      </w:r>
      <w:r w:rsidR="002F1F53" w:rsidRPr="002F1F53">
        <w:rPr>
          <w:rFonts w:ascii="Times New Roman" w:hAnsi="Times New Roman" w:cs="Times New Roman"/>
          <w:b/>
          <w:bCs/>
          <w:sz w:val="24"/>
          <w:szCs w:val="24"/>
        </w:rPr>
        <w:t xml:space="preserve">Įstatymo </w:t>
      </w:r>
      <w:r w:rsidR="002F1F53">
        <w:rPr>
          <w:rFonts w:ascii="Times New Roman" w:hAnsi="Times New Roman" w:cs="Times New Roman"/>
          <w:b/>
          <w:bCs/>
          <w:sz w:val="24"/>
          <w:szCs w:val="24"/>
        </w:rPr>
        <w:t>2</w:t>
      </w:r>
      <w:r w:rsidR="002F1F53" w:rsidRPr="002F1F53">
        <w:rPr>
          <w:rFonts w:ascii="Times New Roman" w:hAnsi="Times New Roman" w:cs="Times New Roman"/>
          <w:b/>
          <w:bCs/>
          <w:sz w:val="24"/>
          <w:szCs w:val="24"/>
        </w:rPr>
        <w:t> straipsnio pakeitimas</w:t>
      </w:r>
    </w:p>
    <w:p w14:paraId="4C105ABF" w14:textId="3549E88D" w:rsidR="002F1F53" w:rsidRPr="00133FC7" w:rsidRDefault="002F1F53" w:rsidP="00CD1336">
      <w:pPr>
        <w:spacing w:after="0" w:line="360" w:lineRule="auto"/>
        <w:ind w:firstLine="709"/>
        <w:jc w:val="both"/>
        <w:rPr>
          <w:rFonts w:ascii="Times New Roman" w:hAnsi="Times New Roman" w:cs="Times New Roman"/>
          <w:sz w:val="24"/>
          <w:szCs w:val="24"/>
        </w:rPr>
      </w:pPr>
      <w:r w:rsidRPr="00133FC7">
        <w:rPr>
          <w:rFonts w:ascii="Times New Roman" w:hAnsi="Times New Roman" w:cs="Times New Roman"/>
          <w:sz w:val="24"/>
          <w:szCs w:val="24"/>
        </w:rPr>
        <w:t>Pa</w:t>
      </w:r>
      <w:r>
        <w:rPr>
          <w:rFonts w:ascii="Times New Roman" w:hAnsi="Times New Roman" w:cs="Times New Roman"/>
          <w:sz w:val="24"/>
          <w:szCs w:val="24"/>
        </w:rPr>
        <w:t>keisti</w:t>
      </w:r>
      <w:r w:rsidRPr="00133FC7">
        <w:rPr>
          <w:rFonts w:ascii="Times New Roman" w:hAnsi="Times New Roman" w:cs="Times New Roman"/>
          <w:sz w:val="24"/>
          <w:szCs w:val="24"/>
        </w:rPr>
        <w:t xml:space="preserve"> Įstatymo </w:t>
      </w:r>
      <w:r w:rsidR="00EB4079">
        <w:rPr>
          <w:rFonts w:ascii="Times New Roman" w:hAnsi="Times New Roman" w:cs="Times New Roman"/>
          <w:sz w:val="24"/>
          <w:szCs w:val="24"/>
        </w:rPr>
        <w:t>2</w:t>
      </w:r>
      <w:r w:rsidRPr="00133FC7">
        <w:rPr>
          <w:rFonts w:ascii="Times New Roman" w:hAnsi="Times New Roman" w:cs="Times New Roman"/>
          <w:sz w:val="24"/>
          <w:szCs w:val="24"/>
        </w:rPr>
        <w:t xml:space="preserve"> straipsnio </w:t>
      </w:r>
      <w:r w:rsidR="005B0D75">
        <w:rPr>
          <w:rFonts w:ascii="Times New Roman" w:hAnsi="Times New Roman" w:cs="Times New Roman"/>
          <w:sz w:val="24"/>
          <w:szCs w:val="24"/>
        </w:rPr>
        <w:t>33</w:t>
      </w:r>
      <w:r w:rsidRPr="00133FC7">
        <w:rPr>
          <w:rFonts w:ascii="Times New Roman" w:hAnsi="Times New Roman" w:cs="Times New Roman"/>
          <w:sz w:val="24"/>
          <w:szCs w:val="24"/>
        </w:rPr>
        <w:t xml:space="preserve"> dalį ir j</w:t>
      </w:r>
      <w:r w:rsidR="005B0D75">
        <w:rPr>
          <w:rFonts w:ascii="Times New Roman" w:hAnsi="Times New Roman" w:cs="Times New Roman"/>
          <w:sz w:val="24"/>
          <w:szCs w:val="24"/>
        </w:rPr>
        <w:t>ą</w:t>
      </w:r>
      <w:r w:rsidRPr="00133FC7">
        <w:rPr>
          <w:rFonts w:ascii="Times New Roman" w:hAnsi="Times New Roman" w:cs="Times New Roman"/>
          <w:sz w:val="24"/>
          <w:szCs w:val="24"/>
        </w:rPr>
        <w:t xml:space="preserve"> išdėstyti taip:</w:t>
      </w:r>
    </w:p>
    <w:p w14:paraId="50C58DD4" w14:textId="3F1BEF5E" w:rsidR="002F1F53" w:rsidRPr="005B0D75" w:rsidRDefault="005B0D75" w:rsidP="00CD133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5B0D75">
        <w:rPr>
          <w:rFonts w:ascii="Times New Roman" w:hAnsi="Times New Roman" w:cs="Times New Roman"/>
          <w:sz w:val="24"/>
          <w:szCs w:val="24"/>
        </w:rPr>
        <w:t xml:space="preserve">33. Kitos šiame Įstatyme vartojamos sąvokos suprantamos taip, kaip apibrėžiamos </w:t>
      </w:r>
      <w:r w:rsidRPr="008B10FD">
        <w:rPr>
          <w:rFonts w:ascii="Times New Roman" w:hAnsi="Times New Roman" w:cs="Times New Roman"/>
          <w:b/>
          <w:bCs/>
          <w:sz w:val="24"/>
          <w:szCs w:val="24"/>
        </w:rPr>
        <w:t>Lietuvos Respublikos darbo kodekse</w:t>
      </w:r>
      <w:r w:rsidR="008B10FD" w:rsidRPr="008B10FD">
        <w:rPr>
          <w:rFonts w:ascii="Times New Roman" w:hAnsi="Times New Roman" w:cs="Times New Roman"/>
          <w:b/>
          <w:bCs/>
          <w:sz w:val="24"/>
          <w:szCs w:val="24"/>
        </w:rPr>
        <w:t>,</w:t>
      </w:r>
      <w:r w:rsidR="008B10FD">
        <w:rPr>
          <w:rFonts w:ascii="Times New Roman" w:hAnsi="Times New Roman" w:cs="Times New Roman"/>
          <w:sz w:val="24"/>
          <w:szCs w:val="24"/>
        </w:rPr>
        <w:t xml:space="preserve"> </w:t>
      </w:r>
      <w:r w:rsidRPr="005B0D75">
        <w:rPr>
          <w:rFonts w:ascii="Times New Roman" w:hAnsi="Times New Roman" w:cs="Times New Roman"/>
          <w:sz w:val="24"/>
          <w:szCs w:val="24"/>
        </w:rPr>
        <w:t>2006 m. gruodžio 18 d. Europos Parlamento ir Tarybos reglamente (EB) Nr. 1907/2006 dėl cheminių medžiagų registracijos, įvertinimo, autorizacijos ir apribojimų (REACH), įsteigiančiame Europos cheminių medžiagų agentūrą, iš dalies keičiančiame Direktyvą 1999/45/EB bei panaikinančiame Tarybos reglamentą (EEB) Nr. 793/93, Komisijos reglamentą (EB) Nr. 1488/94, Tarybos direktyvą 76/769/EEB ir Komisijos direktyvas 91/155/EEB, 93/67/EEB, 93/105/EB bei 2000/21/EB, su visais pakeitimais, Lietuvos Respublikos statybos įstatyme ir Lietuvos Respublikos užimtumo įstatyme.</w:t>
      </w:r>
      <w:r w:rsidR="008B10FD">
        <w:rPr>
          <w:rFonts w:ascii="Times New Roman" w:hAnsi="Times New Roman" w:cs="Times New Roman"/>
          <w:sz w:val="24"/>
          <w:szCs w:val="24"/>
        </w:rPr>
        <w:t>“</w:t>
      </w:r>
    </w:p>
    <w:p w14:paraId="3D167C1B" w14:textId="77777777" w:rsidR="002F1F53" w:rsidRPr="005B0D75" w:rsidRDefault="002F1F53" w:rsidP="00CD1336">
      <w:pPr>
        <w:spacing w:after="0" w:line="360" w:lineRule="auto"/>
        <w:ind w:firstLine="709"/>
        <w:jc w:val="both"/>
        <w:rPr>
          <w:rFonts w:ascii="Times New Roman" w:hAnsi="Times New Roman" w:cs="Times New Roman"/>
          <w:sz w:val="24"/>
          <w:szCs w:val="24"/>
        </w:rPr>
      </w:pPr>
    </w:p>
    <w:p w14:paraId="6690DDA7" w14:textId="43F5D672" w:rsidR="009601BD" w:rsidRPr="005B0D75" w:rsidRDefault="008B10FD" w:rsidP="00CD1336">
      <w:pPr>
        <w:spacing w:after="0" w:line="360" w:lineRule="auto"/>
        <w:ind w:firstLine="709"/>
        <w:jc w:val="both"/>
        <w:rPr>
          <w:rFonts w:ascii="Times New Roman" w:hAnsi="Times New Roman" w:cs="Times New Roman"/>
          <w:sz w:val="24"/>
          <w:szCs w:val="24"/>
        </w:rPr>
      </w:pPr>
      <w:r w:rsidRPr="008B10FD">
        <w:rPr>
          <w:rFonts w:ascii="Times New Roman" w:hAnsi="Times New Roman" w:cs="Times New Roman"/>
          <w:b/>
          <w:bCs/>
          <w:sz w:val="24"/>
          <w:szCs w:val="24"/>
        </w:rPr>
        <w:t xml:space="preserve">3 straipsnis. </w:t>
      </w:r>
      <w:r w:rsidR="00DB60C9" w:rsidRPr="008B10FD">
        <w:rPr>
          <w:rFonts w:ascii="Times New Roman" w:hAnsi="Times New Roman" w:cs="Times New Roman"/>
          <w:b/>
          <w:bCs/>
          <w:sz w:val="24"/>
          <w:szCs w:val="24"/>
        </w:rPr>
        <w:t>Įstatymo 4 straipsnio pakeitimas</w:t>
      </w:r>
    </w:p>
    <w:p w14:paraId="2942C065" w14:textId="4F89D7BF" w:rsidR="00113626" w:rsidRPr="00E8680D" w:rsidRDefault="00E8680D" w:rsidP="00CD133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Pakeisti </w:t>
      </w:r>
      <w:r w:rsidRPr="00E8680D">
        <w:rPr>
          <w:rFonts w:ascii="Times New Roman" w:hAnsi="Times New Roman" w:cs="Times New Roman"/>
          <w:sz w:val="24"/>
          <w:szCs w:val="24"/>
        </w:rPr>
        <w:t xml:space="preserve">Įstatymo </w:t>
      </w:r>
      <w:r>
        <w:rPr>
          <w:rFonts w:ascii="Times New Roman" w:hAnsi="Times New Roman" w:cs="Times New Roman"/>
          <w:sz w:val="24"/>
          <w:szCs w:val="24"/>
        </w:rPr>
        <w:t>4</w:t>
      </w:r>
      <w:r w:rsidRPr="00E8680D">
        <w:rPr>
          <w:rFonts w:ascii="Times New Roman" w:hAnsi="Times New Roman" w:cs="Times New Roman"/>
          <w:sz w:val="24"/>
          <w:szCs w:val="24"/>
        </w:rPr>
        <w:t xml:space="preserve"> straipsnio 1 dalį</w:t>
      </w:r>
      <w:r>
        <w:rPr>
          <w:rFonts w:ascii="Times New Roman" w:hAnsi="Times New Roman" w:cs="Times New Roman"/>
          <w:sz w:val="24"/>
          <w:szCs w:val="24"/>
        </w:rPr>
        <w:t xml:space="preserve"> ir ją išdėstyti taip:</w:t>
      </w:r>
    </w:p>
    <w:p w14:paraId="6B1980AC" w14:textId="52D693F1" w:rsidR="00AE7307" w:rsidRDefault="00E8680D" w:rsidP="00CD1336">
      <w:pPr>
        <w:spacing w:after="0" w:line="360" w:lineRule="auto"/>
        <w:ind w:firstLine="709"/>
        <w:jc w:val="both"/>
        <w:rPr>
          <w:rFonts w:ascii="Times New Roman" w:hAnsi="Times New Roman" w:cs="Times New Roman"/>
          <w:b/>
          <w:bCs/>
          <w:sz w:val="24"/>
          <w:szCs w:val="24"/>
        </w:rPr>
      </w:pPr>
      <w:r w:rsidRPr="00BB2A27">
        <w:rPr>
          <w:rFonts w:ascii="Times New Roman" w:hAnsi="Times New Roman" w:cs="Times New Roman"/>
          <w:sz w:val="24"/>
          <w:szCs w:val="24"/>
        </w:rPr>
        <w:t>„</w:t>
      </w:r>
      <w:r w:rsidR="00DB60C9" w:rsidRPr="00BB2A27">
        <w:rPr>
          <w:rFonts w:ascii="Times New Roman" w:hAnsi="Times New Roman" w:cs="Times New Roman"/>
          <w:sz w:val="24"/>
          <w:szCs w:val="24"/>
        </w:rPr>
        <w:t>1. Šis Įstatymas taikomas bet kuriai veiklai, įskaitant veiklą, vykdomą laivuose, plaukiojančiuose su Lietuvos valstybės vėliava, atsižvelgiant į šio straipsnio 2 ir 4 dalyse numatytus šio Įstatymo taikymo ypatumus. Šio Įstatymo 15 ir 46 straipsnių nuostatos taikomos statytojams (užsakovams), taip pat statinio projektavimo valdytojams ir (ar) statinio statybos valdytojams, jeigu statytojas (užsakovas), kaip įgaliotojas, pavedimo sutartimi nustatė įgaliotiniui</w:t>
      </w:r>
      <w:r w:rsidR="007C45EA">
        <w:rPr>
          <w:rFonts w:ascii="Times New Roman" w:hAnsi="Times New Roman" w:cs="Times New Roman"/>
          <w:sz w:val="24"/>
          <w:szCs w:val="24"/>
        </w:rPr>
        <w:t xml:space="preserve"> </w:t>
      </w:r>
      <w:r w:rsidR="00DB60C9" w:rsidRPr="00BB2A27">
        <w:rPr>
          <w:rFonts w:ascii="Times New Roman" w:hAnsi="Times New Roman" w:cs="Times New Roman"/>
          <w:sz w:val="24"/>
          <w:szCs w:val="24"/>
        </w:rPr>
        <w:t xml:space="preserve">– statinio projektavimo valdytojui ar statinio statybos valdytojui – vykdyti šio Įstatymo 15 straipsnio 1 dalyje statytojui (užsakovui) nustatytas pareigas. </w:t>
      </w:r>
      <w:r w:rsidR="00DB60C9" w:rsidRPr="00BB2A27">
        <w:rPr>
          <w:rFonts w:ascii="Times New Roman" w:hAnsi="Times New Roman" w:cs="Times New Roman"/>
          <w:b/>
          <w:bCs/>
          <w:sz w:val="24"/>
          <w:szCs w:val="24"/>
        </w:rPr>
        <w:t>Šio Įstatymo 38</w:t>
      </w:r>
      <w:r w:rsidR="00DB60C9" w:rsidRPr="00BB2A27">
        <w:rPr>
          <w:rFonts w:ascii="Times New Roman" w:hAnsi="Times New Roman" w:cs="Times New Roman"/>
          <w:b/>
          <w:bCs/>
          <w:sz w:val="24"/>
          <w:szCs w:val="24"/>
          <w:vertAlign w:val="superscript"/>
        </w:rPr>
        <w:t>3</w:t>
      </w:r>
      <w:r w:rsidR="00DB60C9" w:rsidRPr="00BB2A27">
        <w:rPr>
          <w:rFonts w:ascii="Times New Roman" w:hAnsi="Times New Roman" w:cs="Times New Roman"/>
          <w:b/>
          <w:bCs/>
          <w:sz w:val="24"/>
          <w:szCs w:val="24"/>
        </w:rPr>
        <w:t xml:space="preserve"> straipsnio </w:t>
      </w:r>
      <w:r w:rsidR="009703BD">
        <w:rPr>
          <w:rFonts w:ascii="Times New Roman" w:hAnsi="Times New Roman" w:cs="Times New Roman"/>
          <w:b/>
          <w:bCs/>
          <w:sz w:val="24"/>
          <w:szCs w:val="24"/>
        </w:rPr>
        <w:t>7</w:t>
      </w:r>
      <w:r w:rsidR="00AD5EC7" w:rsidRPr="00BB2A27">
        <w:rPr>
          <w:rFonts w:ascii="Times New Roman" w:hAnsi="Times New Roman" w:cs="Times New Roman"/>
          <w:b/>
          <w:bCs/>
          <w:sz w:val="24"/>
          <w:szCs w:val="24"/>
        </w:rPr>
        <w:t xml:space="preserve"> dalies </w:t>
      </w:r>
      <w:r w:rsidR="00DB60C9" w:rsidRPr="00BB2A27">
        <w:rPr>
          <w:rFonts w:ascii="Times New Roman" w:hAnsi="Times New Roman" w:cs="Times New Roman"/>
          <w:b/>
          <w:bCs/>
          <w:sz w:val="24"/>
          <w:szCs w:val="24"/>
        </w:rPr>
        <w:t xml:space="preserve">nuostatos taikomos </w:t>
      </w:r>
      <w:r w:rsidR="00791331">
        <w:rPr>
          <w:rFonts w:ascii="Times New Roman" w:hAnsi="Times New Roman" w:cs="Times New Roman"/>
          <w:b/>
          <w:bCs/>
          <w:sz w:val="24"/>
          <w:szCs w:val="24"/>
        </w:rPr>
        <w:t xml:space="preserve">skaitmeninių </w:t>
      </w:r>
      <w:r w:rsidR="00DB60C9" w:rsidRPr="00BB2A27">
        <w:rPr>
          <w:rFonts w:ascii="Times New Roman" w:hAnsi="Times New Roman" w:cs="Times New Roman"/>
          <w:b/>
          <w:bCs/>
          <w:sz w:val="24"/>
          <w:szCs w:val="24"/>
        </w:rPr>
        <w:t>platform</w:t>
      </w:r>
      <w:r w:rsidR="00D2775A">
        <w:rPr>
          <w:rFonts w:ascii="Times New Roman" w:hAnsi="Times New Roman" w:cs="Times New Roman"/>
          <w:b/>
          <w:bCs/>
          <w:sz w:val="24"/>
          <w:szCs w:val="24"/>
        </w:rPr>
        <w:t>ų veiklai</w:t>
      </w:r>
      <w:r w:rsidR="002C5A73" w:rsidRPr="00BB2A27">
        <w:rPr>
          <w:rFonts w:ascii="Times New Roman" w:hAnsi="Times New Roman" w:cs="Times New Roman"/>
          <w:b/>
          <w:bCs/>
          <w:sz w:val="24"/>
          <w:szCs w:val="24"/>
        </w:rPr>
        <w:t>.</w:t>
      </w:r>
    </w:p>
    <w:p w14:paraId="11275F8B" w14:textId="77777777" w:rsidR="00AD5EC7" w:rsidRDefault="00AD5EC7" w:rsidP="00CD1336">
      <w:pPr>
        <w:spacing w:after="0" w:line="360" w:lineRule="auto"/>
        <w:ind w:firstLine="709"/>
        <w:jc w:val="both"/>
        <w:rPr>
          <w:rFonts w:ascii="Times New Roman" w:hAnsi="Times New Roman" w:cs="Times New Roman"/>
          <w:b/>
          <w:bCs/>
          <w:sz w:val="24"/>
          <w:szCs w:val="24"/>
        </w:rPr>
      </w:pPr>
    </w:p>
    <w:p w14:paraId="3DD66DB5" w14:textId="2E6C7037" w:rsidR="001D272E" w:rsidRDefault="00323B7B" w:rsidP="00CD1336">
      <w:pPr>
        <w:spacing w:after="0" w:line="36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4</w:t>
      </w:r>
      <w:r w:rsidR="00AE7307">
        <w:rPr>
          <w:rFonts w:ascii="Times New Roman" w:hAnsi="Times New Roman" w:cs="Times New Roman"/>
          <w:b/>
          <w:bCs/>
          <w:sz w:val="24"/>
          <w:szCs w:val="24"/>
        </w:rPr>
        <w:t xml:space="preserve"> </w:t>
      </w:r>
      <w:r w:rsidR="001D272E" w:rsidRPr="009D32F9">
        <w:rPr>
          <w:rFonts w:ascii="Times New Roman" w:hAnsi="Times New Roman" w:cs="Times New Roman"/>
          <w:b/>
          <w:bCs/>
          <w:sz w:val="24"/>
          <w:szCs w:val="24"/>
        </w:rPr>
        <w:t xml:space="preserve">straipsnis. </w:t>
      </w:r>
      <w:r w:rsidR="00AB0864">
        <w:rPr>
          <w:rFonts w:ascii="Times New Roman" w:hAnsi="Times New Roman" w:cs="Times New Roman"/>
          <w:b/>
          <w:bCs/>
          <w:sz w:val="24"/>
          <w:szCs w:val="24"/>
        </w:rPr>
        <w:t>Įstatymo V</w:t>
      </w:r>
      <w:r w:rsidR="00AB0864" w:rsidRPr="00A21143">
        <w:rPr>
          <w:rFonts w:ascii="Times New Roman" w:hAnsi="Times New Roman" w:cs="Times New Roman"/>
          <w:b/>
          <w:bCs/>
          <w:sz w:val="24"/>
          <w:szCs w:val="24"/>
          <w:vertAlign w:val="superscript"/>
        </w:rPr>
        <w:t>1</w:t>
      </w:r>
      <w:r w:rsidR="00AB0864">
        <w:rPr>
          <w:rFonts w:ascii="Times New Roman" w:hAnsi="Times New Roman" w:cs="Times New Roman"/>
          <w:b/>
          <w:bCs/>
          <w:sz w:val="24"/>
          <w:szCs w:val="24"/>
        </w:rPr>
        <w:t xml:space="preserve"> skyriaus pavadinimo</w:t>
      </w:r>
      <w:r w:rsidR="001D272E">
        <w:rPr>
          <w:rFonts w:ascii="Times New Roman" w:hAnsi="Times New Roman" w:cs="Times New Roman"/>
          <w:b/>
          <w:bCs/>
          <w:sz w:val="24"/>
          <w:szCs w:val="24"/>
        </w:rPr>
        <w:t xml:space="preserve"> pakeitimas</w:t>
      </w:r>
    </w:p>
    <w:bookmarkEnd w:id="0"/>
    <w:p w14:paraId="632457AF" w14:textId="42E8B6CA" w:rsidR="00AB0864" w:rsidRDefault="00AB0864" w:rsidP="00CD133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Pakeisti Įstatymo V</w:t>
      </w:r>
      <w:r w:rsidRPr="00A21143">
        <w:rPr>
          <w:rFonts w:ascii="Times New Roman" w:hAnsi="Times New Roman" w:cs="Times New Roman"/>
          <w:sz w:val="24"/>
          <w:szCs w:val="24"/>
          <w:vertAlign w:val="superscript"/>
        </w:rPr>
        <w:t>1</w:t>
      </w:r>
      <w:r>
        <w:rPr>
          <w:rFonts w:ascii="Times New Roman" w:hAnsi="Times New Roman" w:cs="Times New Roman"/>
          <w:sz w:val="24"/>
          <w:szCs w:val="24"/>
        </w:rPr>
        <w:t xml:space="preserve"> skyriaus pavadinimą ir jį išdėstyti taip:</w:t>
      </w:r>
    </w:p>
    <w:p w14:paraId="13A86B47" w14:textId="77777777" w:rsidR="00AB0864" w:rsidRPr="00AB0864" w:rsidRDefault="00AB0864" w:rsidP="00CD133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r w:rsidRPr="00AB0864">
        <w:rPr>
          <w:rFonts w:ascii="Times New Roman" w:hAnsi="Times New Roman" w:cs="Times New Roman"/>
          <w:sz w:val="24"/>
          <w:szCs w:val="24"/>
        </w:rPr>
        <w:t>V</w:t>
      </w:r>
      <w:r w:rsidRPr="00AB0864">
        <w:rPr>
          <w:rFonts w:ascii="Times New Roman" w:hAnsi="Times New Roman" w:cs="Times New Roman"/>
          <w:sz w:val="24"/>
          <w:szCs w:val="24"/>
          <w:vertAlign w:val="superscript"/>
        </w:rPr>
        <w:t>1</w:t>
      </w:r>
      <w:r w:rsidRPr="00AB0864">
        <w:rPr>
          <w:rFonts w:ascii="Times New Roman" w:hAnsi="Times New Roman" w:cs="Times New Roman"/>
          <w:sz w:val="24"/>
          <w:szCs w:val="24"/>
        </w:rPr>
        <w:t> SKYRIUS</w:t>
      </w:r>
    </w:p>
    <w:p w14:paraId="005D71AB" w14:textId="0124DE88" w:rsidR="00AB0864" w:rsidRDefault="00AB0864" w:rsidP="00CD1336">
      <w:pPr>
        <w:spacing w:after="0" w:line="360" w:lineRule="auto"/>
        <w:jc w:val="center"/>
        <w:rPr>
          <w:rFonts w:ascii="Times New Roman" w:hAnsi="Times New Roman" w:cs="Times New Roman"/>
          <w:sz w:val="24"/>
          <w:szCs w:val="24"/>
        </w:rPr>
      </w:pPr>
      <w:r w:rsidRPr="00AB0864">
        <w:rPr>
          <w:rFonts w:ascii="Times New Roman" w:hAnsi="Times New Roman" w:cs="Times New Roman"/>
          <w:sz w:val="24"/>
          <w:szCs w:val="24"/>
        </w:rPr>
        <w:t>DARBUOTOJŲ, DIRBANČIŲ NUOTOLINĮ DARBĄ</w:t>
      </w:r>
      <w:r w:rsidR="00E37CF4">
        <w:rPr>
          <w:rFonts w:ascii="Times New Roman" w:hAnsi="Times New Roman" w:cs="Times New Roman"/>
          <w:b/>
          <w:bCs/>
          <w:sz w:val="24"/>
          <w:szCs w:val="24"/>
        </w:rPr>
        <w:t>,</w:t>
      </w:r>
      <w:r w:rsidRPr="00AB0864">
        <w:rPr>
          <w:rFonts w:ascii="Times New Roman" w:hAnsi="Times New Roman" w:cs="Times New Roman"/>
          <w:sz w:val="24"/>
          <w:szCs w:val="24"/>
        </w:rPr>
        <w:t xml:space="preserve"> </w:t>
      </w:r>
      <w:r w:rsidRPr="00406EC3">
        <w:rPr>
          <w:rFonts w:ascii="Times New Roman" w:hAnsi="Times New Roman" w:cs="Times New Roman"/>
          <w:strike/>
          <w:sz w:val="24"/>
          <w:szCs w:val="24"/>
        </w:rPr>
        <w:t xml:space="preserve">IR </w:t>
      </w:r>
      <w:r w:rsidRPr="00AB0864">
        <w:rPr>
          <w:rFonts w:ascii="Times New Roman" w:hAnsi="Times New Roman" w:cs="Times New Roman"/>
          <w:sz w:val="24"/>
          <w:szCs w:val="24"/>
        </w:rPr>
        <w:t>LAIKINŲJŲ DARBUOTOJŲ</w:t>
      </w:r>
      <w:r w:rsidRPr="00DC6D89">
        <w:rPr>
          <w:rFonts w:ascii="Times New Roman" w:hAnsi="Times New Roman" w:cs="Times New Roman"/>
          <w:b/>
          <w:bCs/>
          <w:sz w:val="24"/>
          <w:szCs w:val="24"/>
        </w:rPr>
        <w:t>,</w:t>
      </w:r>
      <w:r w:rsidRPr="00AB0864">
        <w:rPr>
          <w:rFonts w:ascii="Times New Roman" w:hAnsi="Times New Roman" w:cs="Times New Roman"/>
          <w:sz w:val="24"/>
          <w:szCs w:val="24"/>
        </w:rPr>
        <w:t xml:space="preserve"> </w:t>
      </w:r>
      <w:r w:rsidR="00791331" w:rsidRPr="00791331">
        <w:rPr>
          <w:rFonts w:ascii="Times New Roman" w:hAnsi="Times New Roman" w:cs="Times New Roman"/>
          <w:b/>
          <w:bCs/>
          <w:sz w:val="24"/>
          <w:szCs w:val="24"/>
        </w:rPr>
        <w:t>SKAITMENINIŲ</w:t>
      </w:r>
      <w:r w:rsidR="00791331">
        <w:rPr>
          <w:rFonts w:ascii="Times New Roman" w:hAnsi="Times New Roman" w:cs="Times New Roman"/>
          <w:sz w:val="24"/>
          <w:szCs w:val="24"/>
        </w:rPr>
        <w:t xml:space="preserve"> </w:t>
      </w:r>
      <w:r w:rsidRPr="00AB0864">
        <w:rPr>
          <w:rFonts w:ascii="Times New Roman" w:hAnsi="Times New Roman" w:cs="Times New Roman"/>
          <w:b/>
          <w:bCs/>
          <w:sz w:val="24"/>
          <w:szCs w:val="24"/>
        </w:rPr>
        <w:t>PLATFORMŲ DARBUOTOJŲ</w:t>
      </w:r>
      <w:r w:rsidR="00F03442">
        <w:rPr>
          <w:rFonts w:ascii="Times New Roman" w:hAnsi="Times New Roman" w:cs="Times New Roman"/>
          <w:b/>
          <w:bCs/>
          <w:sz w:val="24"/>
          <w:szCs w:val="24"/>
        </w:rPr>
        <w:t xml:space="preserve">, </w:t>
      </w:r>
      <w:r w:rsidR="00E317E6">
        <w:rPr>
          <w:rFonts w:ascii="Times New Roman" w:hAnsi="Times New Roman" w:cs="Times New Roman"/>
          <w:b/>
          <w:bCs/>
          <w:sz w:val="24"/>
          <w:szCs w:val="24"/>
        </w:rPr>
        <w:t xml:space="preserve">KITŲ </w:t>
      </w:r>
      <w:r w:rsidR="00AB0391">
        <w:rPr>
          <w:rFonts w:ascii="Times New Roman" w:hAnsi="Times New Roman" w:cs="Times New Roman"/>
          <w:b/>
          <w:bCs/>
          <w:sz w:val="24"/>
          <w:szCs w:val="24"/>
        </w:rPr>
        <w:t xml:space="preserve">DARBUOTOJŲ, KURIŲ DARBAS ORGANIZUOJAMAS NAUDOJANT </w:t>
      </w:r>
      <w:r w:rsidR="00AB0391" w:rsidRPr="00F03442">
        <w:rPr>
          <w:rFonts w:ascii="Times New Roman" w:hAnsi="Times New Roman" w:cs="Times New Roman"/>
          <w:b/>
          <w:bCs/>
          <w:sz w:val="24"/>
          <w:szCs w:val="24"/>
        </w:rPr>
        <w:t>AUTOMATIZUOT</w:t>
      </w:r>
      <w:r w:rsidR="00AB0391">
        <w:rPr>
          <w:rFonts w:ascii="Times New Roman" w:hAnsi="Times New Roman" w:cs="Times New Roman"/>
          <w:b/>
          <w:bCs/>
          <w:sz w:val="24"/>
          <w:szCs w:val="24"/>
        </w:rPr>
        <w:t>A</w:t>
      </w:r>
      <w:r w:rsidR="00AB0391" w:rsidRPr="00F03442">
        <w:rPr>
          <w:rFonts w:ascii="Times New Roman" w:hAnsi="Times New Roman" w:cs="Times New Roman"/>
          <w:b/>
          <w:bCs/>
          <w:sz w:val="24"/>
          <w:szCs w:val="24"/>
        </w:rPr>
        <w:t>S STEBĖSENOS SISTEM</w:t>
      </w:r>
      <w:r w:rsidR="00AB0391">
        <w:rPr>
          <w:rFonts w:ascii="Times New Roman" w:hAnsi="Times New Roman" w:cs="Times New Roman"/>
          <w:b/>
          <w:bCs/>
          <w:sz w:val="24"/>
          <w:szCs w:val="24"/>
        </w:rPr>
        <w:t>A</w:t>
      </w:r>
      <w:r w:rsidR="00AB0391" w:rsidRPr="00F03442">
        <w:rPr>
          <w:rFonts w:ascii="Times New Roman" w:hAnsi="Times New Roman" w:cs="Times New Roman"/>
          <w:b/>
          <w:bCs/>
          <w:sz w:val="24"/>
          <w:szCs w:val="24"/>
        </w:rPr>
        <w:t>S AR AUTOMATIZUOT</w:t>
      </w:r>
      <w:r w:rsidR="00AB0391">
        <w:rPr>
          <w:rFonts w:ascii="Times New Roman" w:hAnsi="Times New Roman" w:cs="Times New Roman"/>
          <w:b/>
          <w:bCs/>
          <w:sz w:val="24"/>
          <w:szCs w:val="24"/>
        </w:rPr>
        <w:t>A</w:t>
      </w:r>
      <w:r w:rsidR="00AB0391" w:rsidRPr="00F03442">
        <w:rPr>
          <w:rFonts w:ascii="Times New Roman" w:hAnsi="Times New Roman" w:cs="Times New Roman"/>
          <w:b/>
          <w:bCs/>
          <w:sz w:val="24"/>
          <w:szCs w:val="24"/>
        </w:rPr>
        <w:t xml:space="preserve">S SPRENDIMŲ PRIĖMIMO </w:t>
      </w:r>
      <w:r w:rsidR="00AB0391">
        <w:rPr>
          <w:rFonts w:ascii="Times New Roman" w:hAnsi="Times New Roman" w:cs="Times New Roman"/>
          <w:b/>
          <w:bCs/>
          <w:sz w:val="24"/>
          <w:szCs w:val="24"/>
        </w:rPr>
        <w:t>SISTEMAS</w:t>
      </w:r>
      <w:r w:rsidR="00ED35E9">
        <w:rPr>
          <w:rFonts w:ascii="Times New Roman" w:hAnsi="Times New Roman" w:cs="Times New Roman"/>
          <w:b/>
          <w:bCs/>
          <w:sz w:val="24"/>
          <w:szCs w:val="24"/>
        </w:rPr>
        <w:t>,</w:t>
      </w:r>
      <w:r w:rsidR="00ED35E9" w:rsidRPr="00ED35E9">
        <w:rPr>
          <w:rFonts w:ascii="Times New Roman" w:hAnsi="Times New Roman" w:cs="Times New Roman"/>
          <w:b/>
          <w:bCs/>
          <w:sz w:val="24"/>
          <w:szCs w:val="24"/>
        </w:rPr>
        <w:t xml:space="preserve"> </w:t>
      </w:r>
      <w:r w:rsidR="00791331">
        <w:rPr>
          <w:rFonts w:ascii="Times New Roman" w:hAnsi="Times New Roman" w:cs="Times New Roman"/>
          <w:b/>
          <w:bCs/>
          <w:sz w:val="24"/>
          <w:szCs w:val="24"/>
        </w:rPr>
        <w:t xml:space="preserve">SKAITMENINĖSE </w:t>
      </w:r>
      <w:r w:rsidR="00ED35E9" w:rsidRPr="00C722E1">
        <w:rPr>
          <w:rFonts w:ascii="Times New Roman" w:hAnsi="Times New Roman" w:cs="Times New Roman"/>
          <w:b/>
          <w:bCs/>
          <w:sz w:val="24"/>
          <w:szCs w:val="24"/>
        </w:rPr>
        <w:t>PLATFORMO</w:t>
      </w:r>
      <w:r w:rsidR="00ED35E9">
        <w:rPr>
          <w:rFonts w:ascii="Times New Roman" w:hAnsi="Times New Roman" w:cs="Times New Roman"/>
          <w:b/>
          <w:bCs/>
          <w:sz w:val="24"/>
          <w:szCs w:val="24"/>
        </w:rPr>
        <w:t>S</w:t>
      </w:r>
      <w:r w:rsidR="00ED35E9" w:rsidRPr="00C722E1">
        <w:rPr>
          <w:rFonts w:ascii="Times New Roman" w:hAnsi="Times New Roman" w:cs="Times New Roman"/>
          <w:b/>
          <w:bCs/>
          <w:sz w:val="24"/>
          <w:szCs w:val="24"/>
        </w:rPr>
        <w:t xml:space="preserve">E SAVARANKIŠKAI DIRBANČIŲ </w:t>
      </w:r>
      <w:r w:rsidR="00ED35E9">
        <w:rPr>
          <w:rFonts w:ascii="Times New Roman" w:hAnsi="Times New Roman" w:cs="Times New Roman"/>
          <w:b/>
          <w:bCs/>
          <w:sz w:val="24"/>
          <w:szCs w:val="24"/>
        </w:rPr>
        <w:t>ASMENŲ</w:t>
      </w:r>
      <w:r w:rsidRPr="00AB0864">
        <w:rPr>
          <w:rFonts w:ascii="Times New Roman" w:hAnsi="Times New Roman" w:cs="Times New Roman"/>
          <w:b/>
          <w:bCs/>
          <w:sz w:val="24"/>
          <w:szCs w:val="24"/>
        </w:rPr>
        <w:t xml:space="preserve"> SAUGA IR SVEIKATA</w:t>
      </w:r>
      <w:r>
        <w:rPr>
          <w:rFonts w:ascii="Times New Roman" w:hAnsi="Times New Roman" w:cs="Times New Roman"/>
          <w:sz w:val="24"/>
          <w:szCs w:val="24"/>
        </w:rPr>
        <w:t>“</w:t>
      </w:r>
    </w:p>
    <w:p w14:paraId="0C970D03" w14:textId="77777777" w:rsidR="00DC6D89" w:rsidRDefault="00DC6D89" w:rsidP="00CD1336">
      <w:pPr>
        <w:spacing w:after="0" w:line="360" w:lineRule="auto"/>
        <w:ind w:firstLine="709"/>
        <w:rPr>
          <w:rFonts w:ascii="Times New Roman" w:hAnsi="Times New Roman" w:cs="Times New Roman"/>
          <w:sz w:val="24"/>
          <w:szCs w:val="24"/>
        </w:rPr>
      </w:pPr>
    </w:p>
    <w:p w14:paraId="7F23D3CC" w14:textId="5AB16E7D" w:rsidR="00DC6D89" w:rsidRDefault="008A6862" w:rsidP="00CD1336">
      <w:pPr>
        <w:spacing w:after="0" w:line="360" w:lineRule="auto"/>
        <w:ind w:firstLine="709"/>
        <w:rPr>
          <w:rFonts w:ascii="Times New Roman" w:hAnsi="Times New Roman" w:cs="Times New Roman"/>
          <w:b/>
          <w:bCs/>
          <w:sz w:val="24"/>
          <w:szCs w:val="24"/>
        </w:rPr>
      </w:pPr>
      <w:r>
        <w:rPr>
          <w:rFonts w:ascii="Times New Roman" w:hAnsi="Times New Roman" w:cs="Times New Roman"/>
          <w:b/>
          <w:bCs/>
          <w:sz w:val="24"/>
          <w:szCs w:val="24"/>
        </w:rPr>
        <w:t>5</w:t>
      </w:r>
      <w:r w:rsidR="0077413D">
        <w:rPr>
          <w:rFonts w:ascii="Times New Roman" w:hAnsi="Times New Roman" w:cs="Times New Roman"/>
          <w:b/>
          <w:bCs/>
          <w:sz w:val="24"/>
          <w:szCs w:val="24"/>
        </w:rPr>
        <w:t xml:space="preserve"> </w:t>
      </w:r>
      <w:r w:rsidR="00DC6D89">
        <w:rPr>
          <w:rFonts w:ascii="Times New Roman" w:hAnsi="Times New Roman" w:cs="Times New Roman"/>
          <w:b/>
          <w:bCs/>
          <w:sz w:val="24"/>
          <w:szCs w:val="24"/>
        </w:rPr>
        <w:t>straipsnis. Įstatymo papildymas 38</w:t>
      </w:r>
      <w:r w:rsidR="00DC6D89" w:rsidRPr="00DC6D89">
        <w:rPr>
          <w:rFonts w:ascii="Times New Roman" w:hAnsi="Times New Roman" w:cs="Times New Roman"/>
          <w:b/>
          <w:bCs/>
          <w:sz w:val="24"/>
          <w:szCs w:val="24"/>
          <w:vertAlign w:val="superscript"/>
        </w:rPr>
        <w:t>3</w:t>
      </w:r>
      <w:r w:rsidR="00DC6D89">
        <w:rPr>
          <w:rFonts w:ascii="Times New Roman" w:hAnsi="Times New Roman" w:cs="Times New Roman"/>
          <w:b/>
          <w:bCs/>
          <w:sz w:val="24"/>
          <w:szCs w:val="24"/>
        </w:rPr>
        <w:t xml:space="preserve"> straipsniu</w:t>
      </w:r>
    </w:p>
    <w:p w14:paraId="5DF89965" w14:textId="62E90636" w:rsidR="00DC6D89" w:rsidRDefault="00DC6D89" w:rsidP="00CD1336">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Papildyti Įstatymą 38</w:t>
      </w:r>
      <w:r w:rsidRPr="00DC6D89">
        <w:rPr>
          <w:rFonts w:ascii="Times New Roman" w:hAnsi="Times New Roman" w:cs="Times New Roman"/>
          <w:sz w:val="24"/>
          <w:szCs w:val="24"/>
          <w:vertAlign w:val="superscript"/>
        </w:rPr>
        <w:t>3</w:t>
      </w:r>
      <w:r>
        <w:rPr>
          <w:rFonts w:ascii="Times New Roman" w:hAnsi="Times New Roman" w:cs="Times New Roman"/>
          <w:sz w:val="24"/>
          <w:szCs w:val="24"/>
        </w:rPr>
        <w:t xml:space="preserve"> straipsniu:</w:t>
      </w:r>
    </w:p>
    <w:p w14:paraId="118877B7" w14:textId="104B0C54" w:rsidR="00DC6D89" w:rsidRPr="00DC6D89" w:rsidRDefault="00DC6D89" w:rsidP="00CD1336">
      <w:pPr>
        <w:spacing w:after="0" w:line="360" w:lineRule="auto"/>
        <w:ind w:left="2410" w:hanging="1701"/>
        <w:jc w:val="both"/>
        <w:rPr>
          <w:rFonts w:ascii="Times New Roman" w:hAnsi="Times New Roman" w:cs="Times New Roman"/>
          <w:b/>
          <w:bCs/>
          <w:sz w:val="24"/>
          <w:szCs w:val="24"/>
        </w:rPr>
      </w:pPr>
      <w:r w:rsidRPr="00DC6D89">
        <w:rPr>
          <w:rFonts w:ascii="Times New Roman" w:hAnsi="Times New Roman" w:cs="Times New Roman"/>
          <w:sz w:val="24"/>
          <w:szCs w:val="24"/>
        </w:rPr>
        <w:t>„</w:t>
      </w:r>
      <w:r w:rsidRPr="00DC6D89">
        <w:rPr>
          <w:rFonts w:ascii="Times New Roman" w:hAnsi="Times New Roman" w:cs="Times New Roman"/>
          <w:b/>
          <w:bCs/>
          <w:sz w:val="24"/>
          <w:szCs w:val="24"/>
        </w:rPr>
        <w:t>38</w:t>
      </w:r>
      <w:r w:rsidRPr="00DC6D89">
        <w:rPr>
          <w:rFonts w:ascii="Times New Roman" w:hAnsi="Times New Roman" w:cs="Times New Roman"/>
          <w:b/>
          <w:bCs/>
          <w:sz w:val="24"/>
          <w:szCs w:val="24"/>
          <w:vertAlign w:val="superscript"/>
        </w:rPr>
        <w:t>3</w:t>
      </w:r>
      <w:r w:rsidRPr="00DC6D89">
        <w:rPr>
          <w:rFonts w:ascii="Times New Roman" w:hAnsi="Times New Roman" w:cs="Times New Roman"/>
          <w:b/>
          <w:bCs/>
          <w:sz w:val="24"/>
          <w:szCs w:val="24"/>
        </w:rPr>
        <w:t xml:space="preserve"> straipsnis. </w:t>
      </w:r>
      <w:r w:rsidR="00791331">
        <w:rPr>
          <w:rFonts w:ascii="Times New Roman" w:hAnsi="Times New Roman" w:cs="Times New Roman"/>
          <w:b/>
          <w:bCs/>
          <w:sz w:val="24"/>
          <w:szCs w:val="24"/>
        </w:rPr>
        <w:t>Skaitmeninių p</w:t>
      </w:r>
      <w:r w:rsidRPr="00DC6D89">
        <w:rPr>
          <w:rFonts w:ascii="Times New Roman" w:hAnsi="Times New Roman" w:cs="Times New Roman"/>
          <w:b/>
          <w:bCs/>
          <w:sz w:val="24"/>
          <w:szCs w:val="24"/>
        </w:rPr>
        <w:t>latformų darbuotojų</w:t>
      </w:r>
      <w:r w:rsidR="003B70A5">
        <w:rPr>
          <w:rFonts w:ascii="Times New Roman" w:hAnsi="Times New Roman" w:cs="Times New Roman"/>
          <w:b/>
          <w:bCs/>
          <w:sz w:val="24"/>
          <w:szCs w:val="24"/>
        </w:rPr>
        <w:t xml:space="preserve">, </w:t>
      </w:r>
      <w:r w:rsidR="006C210C">
        <w:rPr>
          <w:rFonts w:ascii="Times New Roman" w:hAnsi="Times New Roman" w:cs="Times New Roman"/>
          <w:b/>
          <w:bCs/>
          <w:sz w:val="24"/>
          <w:szCs w:val="24"/>
        </w:rPr>
        <w:t xml:space="preserve">kitų </w:t>
      </w:r>
      <w:r w:rsidR="003B70A5" w:rsidRPr="003B70A5">
        <w:rPr>
          <w:rFonts w:ascii="Times New Roman" w:hAnsi="Times New Roman" w:cs="Times New Roman"/>
          <w:b/>
          <w:bCs/>
          <w:sz w:val="24"/>
          <w:szCs w:val="24"/>
        </w:rPr>
        <w:t xml:space="preserve">darbuotojų, kurių darbas organizuojamas naudojant automatizuotas stebėsenos sistemas ar automatizuotas sprendimų priėmimo sistemas, </w:t>
      </w:r>
      <w:r w:rsidR="00791331">
        <w:rPr>
          <w:rFonts w:ascii="Times New Roman" w:hAnsi="Times New Roman" w:cs="Times New Roman"/>
          <w:b/>
          <w:bCs/>
          <w:sz w:val="24"/>
          <w:szCs w:val="24"/>
        </w:rPr>
        <w:t xml:space="preserve">skaitmeninėse </w:t>
      </w:r>
      <w:r w:rsidR="003B70A5" w:rsidRPr="003B70A5">
        <w:rPr>
          <w:rFonts w:ascii="Times New Roman" w:hAnsi="Times New Roman" w:cs="Times New Roman"/>
          <w:b/>
          <w:bCs/>
          <w:sz w:val="24"/>
          <w:szCs w:val="24"/>
        </w:rPr>
        <w:t>platformose savarankiškai dirbančių asmenų</w:t>
      </w:r>
      <w:r w:rsidRPr="00DC6D89">
        <w:rPr>
          <w:rFonts w:ascii="Times New Roman" w:hAnsi="Times New Roman" w:cs="Times New Roman"/>
          <w:b/>
          <w:bCs/>
          <w:sz w:val="24"/>
          <w:szCs w:val="24"/>
        </w:rPr>
        <w:t xml:space="preserve"> sauga ir sveikata</w:t>
      </w:r>
    </w:p>
    <w:p w14:paraId="3B655AF5" w14:textId="007A24CB" w:rsidR="00DC6D89" w:rsidRPr="00DC6D89" w:rsidRDefault="00DC6D89" w:rsidP="00CD1336">
      <w:pPr>
        <w:spacing w:after="0" w:line="360" w:lineRule="auto"/>
        <w:ind w:firstLine="709"/>
        <w:jc w:val="both"/>
        <w:rPr>
          <w:rFonts w:ascii="Times New Roman" w:hAnsi="Times New Roman" w:cs="Times New Roman"/>
          <w:b/>
          <w:bCs/>
          <w:sz w:val="24"/>
          <w:szCs w:val="24"/>
        </w:rPr>
      </w:pPr>
      <w:r w:rsidRPr="00DC6D89">
        <w:rPr>
          <w:rFonts w:ascii="Times New Roman" w:hAnsi="Times New Roman" w:cs="Times New Roman"/>
          <w:b/>
          <w:bCs/>
          <w:sz w:val="24"/>
          <w:szCs w:val="24"/>
        </w:rPr>
        <w:t xml:space="preserve">1. </w:t>
      </w:r>
      <w:r w:rsidR="00791331">
        <w:rPr>
          <w:rFonts w:ascii="Times New Roman" w:hAnsi="Times New Roman" w:cs="Times New Roman"/>
          <w:b/>
          <w:bCs/>
          <w:sz w:val="24"/>
          <w:szCs w:val="24"/>
        </w:rPr>
        <w:t>Skaitmeninė p</w:t>
      </w:r>
      <w:r w:rsidR="00512DB7">
        <w:rPr>
          <w:rFonts w:ascii="Times New Roman" w:hAnsi="Times New Roman" w:cs="Times New Roman"/>
          <w:b/>
          <w:bCs/>
          <w:sz w:val="24"/>
          <w:szCs w:val="24"/>
        </w:rPr>
        <w:t xml:space="preserve">latforma </w:t>
      </w:r>
      <w:r w:rsidRPr="00DC6D89">
        <w:rPr>
          <w:rFonts w:ascii="Times New Roman" w:hAnsi="Times New Roman" w:cs="Times New Roman"/>
          <w:b/>
          <w:bCs/>
          <w:sz w:val="24"/>
          <w:szCs w:val="24"/>
        </w:rPr>
        <w:t xml:space="preserve">sudaro </w:t>
      </w:r>
      <w:r w:rsidR="0003698C">
        <w:rPr>
          <w:rFonts w:ascii="Times New Roman" w:hAnsi="Times New Roman" w:cs="Times New Roman"/>
          <w:b/>
          <w:bCs/>
          <w:sz w:val="24"/>
          <w:szCs w:val="24"/>
        </w:rPr>
        <w:t xml:space="preserve">jos </w:t>
      </w:r>
      <w:r w:rsidRPr="00DC6D89">
        <w:rPr>
          <w:rFonts w:ascii="Times New Roman" w:hAnsi="Times New Roman" w:cs="Times New Roman"/>
          <w:b/>
          <w:bCs/>
          <w:sz w:val="24"/>
          <w:szCs w:val="24"/>
        </w:rPr>
        <w:t xml:space="preserve">darbuotojams saugias ir sveikatai nekenksmingas darbo sąlygas visais su darbu susijusiais aspektais, kaip nustato šis Įstatymas ir kiti darbuotojų saugos ir sveikatos </w:t>
      </w:r>
      <w:r w:rsidR="0032565B">
        <w:rPr>
          <w:rFonts w:ascii="Times New Roman" w:hAnsi="Times New Roman" w:cs="Times New Roman"/>
          <w:b/>
          <w:bCs/>
          <w:sz w:val="24"/>
          <w:szCs w:val="24"/>
        </w:rPr>
        <w:t xml:space="preserve">norminiai </w:t>
      </w:r>
      <w:r w:rsidRPr="00DC6D89">
        <w:rPr>
          <w:rFonts w:ascii="Times New Roman" w:hAnsi="Times New Roman" w:cs="Times New Roman"/>
          <w:b/>
          <w:bCs/>
          <w:sz w:val="24"/>
          <w:szCs w:val="24"/>
        </w:rPr>
        <w:t>teisės aktai, taip pat:</w:t>
      </w:r>
    </w:p>
    <w:p w14:paraId="3A5F3AAD" w14:textId="1E141B71" w:rsidR="00DC6D89" w:rsidRPr="003E709E" w:rsidRDefault="00DC6D89" w:rsidP="00CD1336">
      <w:pPr>
        <w:spacing w:after="0" w:line="360" w:lineRule="auto"/>
        <w:ind w:firstLine="709"/>
        <w:jc w:val="both"/>
        <w:rPr>
          <w:rFonts w:ascii="Times New Roman" w:hAnsi="Times New Roman" w:cs="Times New Roman"/>
          <w:b/>
          <w:bCs/>
          <w:sz w:val="24"/>
          <w:szCs w:val="24"/>
        </w:rPr>
      </w:pPr>
      <w:r w:rsidRPr="00DC6D89">
        <w:rPr>
          <w:rFonts w:ascii="Times New Roman" w:hAnsi="Times New Roman" w:cs="Times New Roman"/>
          <w:b/>
          <w:bCs/>
          <w:sz w:val="24"/>
          <w:szCs w:val="24"/>
        </w:rPr>
        <w:t xml:space="preserve">1) </w:t>
      </w:r>
      <w:r w:rsidRPr="003E709E">
        <w:rPr>
          <w:rFonts w:ascii="Times New Roman" w:hAnsi="Times New Roman" w:cs="Times New Roman"/>
          <w:b/>
          <w:bCs/>
          <w:sz w:val="24"/>
          <w:szCs w:val="24"/>
        </w:rPr>
        <w:t xml:space="preserve">įvertina automatizuotų stebėsenos sistemų ir automatizuotų sprendimų priėmimo sistemų keliamą riziką </w:t>
      </w:r>
      <w:r w:rsidR="00A313B2" w:rsidRPr="003E709E">
        <w:rPr>
          <w:rFonts w:ascii="Times New Roman" w:hAnsi="Times New Roman" w:cs="Times New Roman"/>
          <w:b/>
          <w:bCs/>
          <w:sz w:val="24"/>
          <w:szCs w:val="24"/>
        </w:rPr>
        <w:t xml:space="preserve">skaitmeninių </w:t>
      </w:r>
      <w:r w:rsidRPr="003E709E">
        <w:rPr>
          <w:rFonts w:ascii="Times New Roman" w:hAnsi="Times New Roman" w:cs="Times New Roman"/>
          <w:b/>
          <w:bCs/>
          <w:sz w:val="24"/>
          <w:szCs w:val="24"/>
        </w:rPr>
        <w:t>platformų darbuotojų saugai ir sveikatai, visų pirma, kiek tai susiję su galimais nelaimingais atsitikimais darbe, psichosocialine ir ergonomine rizika;</w:t>
      </w:r>
    </w:p>
    <w:p w14:paraId="725AD83C" w14:textId="77777777" w:rsidR="00DC6D89" w:rsidRPr="003E709E" w:rsidRDefault="00DC6D89" w:rsidP="00CD1336">
      <w:pPr>
        <w:spacing w:after="0" w:line="360" w:lineRule="auto"/>
        <w:ind w:firstLine="709"/>
        <w:jc w:val="both"/>
        <w:rPr>
          <w:rFonts w:ascii="Times New Roman" w:hAnsi="Times New Roman" w:cs="Times New Roman"/>
          <w:b/>
          <w:bCs/>
          <w:sz w:val="24"/>
          <w:szCs w:val="24"/>
        </w:rPr>
      </w:pPr>
      <w:r w:rsidRPr="003E709E">
        <w:rPr>
          <w:rFonts w:ascii="Times New Roman" w:hAnsi="Times New Roman" w:cs="Times New Roman"/>
          <w:b/>
          <w:bCs/>
          <w:sz w:val="24"/>
          <w:szCs w:val="24"/>
        </w:rPr>
        <w:t>2) įvertina, ar tų sistemų apsaugos priemonės yra tinkamos atsižvelgiant į nustatytą riziką konkretaus pobūdžio darbo aplinkoje;</w:t>
      </w:r>
    </w:p>
    <w:p w14:paraId="22266A63" w14:textId="77777777" w:rsidR="00DC6D89" w:rsidRPr="003E709E" w:rsidRDefault="00DC6D89" w:rsidP="00CD1336">
      <w:pPr>
        <w:spacing w:after="0" w:line="360" w:lineRule="auto"/>
        <w:ind w:firstLine="709"/>
        <w:jc w:val="both"/>
        <w:rPr>
          <w:rFonts w:ascii="Times New Roman" w:hAnsi="Times New Roman" w:cs="Times New Roman"/>
          <w:b/>
          <w:bCs/>
          <w:sz w:val="24"/>
          <w:szCs w:val="24"/>
        </w:rPr>
      </w:pPr>
      <w:r w:rsidRPr="003E709E">
        <w:rPr>
          <w:rFonts w:ascii="Times New Roman" w:hAnsi="Times New Roman" w:cs="Times New Roman"/>
          <w:b/>
          <w:bCs/>
          <w:sz w:val="24"/>
          <w:szCs w:val="24"/>
        </w:rPr>
        <w:t>3) nustato tinkamas prevencines ir apsaugos priemones.</w:t>
      </w:r>
    </w:p>
    <w:p w14:paraId="36CC23B8" w14:textId="05868816" w:rsidR="00DC6D89" w:rsidRPr="003E709E" w:rsidRDefault="00DC6D89" w:rsidP="00CD1336">
      <w:pPr>
        <w:spacing w:after="0" w:line="360" w:lineRule="auto"/>
        <w:ind w:firstLine="709"/>
        <w:jc w:val="both"/>
        <w:rPr>
          <w:rFonts w:ascii="Times New Roman" w:hAnsi="Times New Roman" w:cs="Times New Roman"/>
          <w:b/>
          <w:bCs/>
          <w:sz w:val="24"/>
          <w:szCs w:val="24"/>
        </w:rPr>
      </w:pPr>
      <w:r w:rsidRPr="003E709E">
        <w:rPr>
          <w:rFonts w:ascii="Times New Roman" w:hAnsi="Times New Roman" w:cs="Times New Roman"/>
          <w:b/>
          <w:bCs/>
          <w:sz w:val="24"/>
          <w:szCs w:val="24"/>
        </w:rPr>
        <w:t xml:space="preserve">2. Kiek tai susiję su šio straipsnio 1 dalyje nustatytais reikalavimais, </w:t>
      </w:r>
      <w:r w:rsidR="00A313B2" w:rsidRPr="003E709E">
        <w:rPr>
          <w:rFonts w:ascii="Times New Roman" w:hAnsi="Times New Roman" w:cs="Times New Roman"/>
          <w:b/>
          <w:bCs/>
          <w:sz w:val="24"/>
          <w:szCs w:val="24"/>
        </w:rPr>
        <w:t xml:space="preserve">skaitmeninė </w:t>
      </w:r>
      <w:r w:rsidR="009703B8" w:rsidRPr="003E709E">
        <w:rPr>
          <w:rFonts w:ascii="Times New Roman" w:hAnsi="Times New Roman" w:cs="Times New Roman"/>
          <w:b/>
          <w:bCs/>
          <w:sz w:val="24"/>
          <w:szCs w:val="24"/>
        </w:rPr>
        <w:t xml:space="preserve">platforma </w:t>
      </w:r>
      <w:r w:rsidRPr="003E709E">
        <w:rPr>
          <w:rFonts w:ascii="Times New Roman" w:hAnsi="Times New Roman" w:cs="Times New Roman"/>
          <w:b/>
          <w:bCs/>
          <w:sz w:val="24"/>
          <w:szCs w:val="24"/>
        </w:rPr>
        <w:t xml:space="preserve">užtikrina veiksmingą </w:t>
      </w:r>
      <w:r w:rsidR="0003698C" w:rsidRPr="003E709E">
        <w:rPr>
          <w:rFonts w:ascii="Times New Roman" w:hAnsi="Times New Roman" w:cs="Times New Roman"/>
          <w:b/>
          <w:bCs/>
          <w:sz w:val="24"/>
          <w:szCs w:val="24"/>
        </w:rPr>
        <w:t xml:space="preserve">jos </w:t>
      </w:r>
      <w:r w:rsidRPr="003E709E">
        <w:rPr>
          <w:rFonts w:ascii="Times New Roman" w:hAnsi="Times New Roman" w:cs="Times New Roman"/>
          <w:b/>
          <w:bCs/>
          <w:sz w:val="24"/>
          <w:szCs w:val="24"/>
        </w:rPr>
        <w:t>darbuotojų ir (arba) jų atstovų informavimą ir konsultavimąsi su jais bei jų dalyvavimą pagal šio Įstatymo 13, 25, 27, 30, 34 straipsnius.</w:t>
      </w:r>
    </w:p>
    <w:p w14:paraId="508315D2" w14:textId="7D86C4A0" w:rsidR="00DC6D89" w:rsidRPr="003E709E" w:rsidRDefault="00DC6D89" w:rsidP="00CD1336">
      <w:pPr>
        <w:spacing w:after="0" w:line="360" w:lineRule="auto"/>
        <w:ind w:firstLine="709"/>
        <w:jc w:val="both"/>
        <w:rPr>
          <w:rFonts w:ascii="Times New Roman" w:hAnsi="Times New Roman" w:cs="Times New Roman"/>
          <w:b/>
          <w:bCs/>
          <w:sz w:val="24"/>
          <w:szCs w:val="24"/>
        </w:rPr>
      </w:pPr>
      <w:r w:rsidRPr="003E709E">
        <w:rPr>
          <w:rFonts w:ascii="Times New Roman" w:hAnsi="Times New Roman" w:cs="Times New Roman"/>
          <w:b/>
          <w:bCs/>
          <w:sz w:val="24"/>
          <w:szCs w:val="24"/>
        </w:rPr>
        <w:t xml:space="preserve">3. </w:t>
      </w:r>
      <w:r w:rsidR="00A313B2" w:rsidRPr="003E709E">
        <w:rPr>
          <w:rFonts w:ascii="Times New Roman" w:hAnsi="Times New Roman" w:cs="Times New Roman"/>
          <w:b/>
          <w:bCs/>
          <w:sz w:val="24"/>
          <w:szCs w:val="24"/>
        </w:rPr>
        <w:t>Skaitmeninė p</w:t>
      </w:r>
      <w:r w:rsidR="009703B8" w:rsidRPr="003E709E">
        <w:rPr>
          <w:rFonts w:ascii="Times New Roman" w:hAnsi="Times New Roman" w:cs="Times New Roman"/>
          <w:b/>
          <w:bCs/>
          <w:sz w:val="24"/>
          <w:szCs w:val="24"/>
        </w:rPr>
        <w:t xml:space="preserve">latforma </w:t>
      </w:r>
      <w:r w:rsidRPr="003E709E">
        <w:rPr>
          <w:rFonts w:ascii="Times New Roman" w:hAnsi="Times New Roman" w:cs="Times New Roman"/>
          <w:b/>
          <w:bCs/>
          <w:sz w:val="24"/>
          <w:szCs w:val="24"/>
        </w:rPr>
        <w:t xml:space="preserve">automatizuotas stebėsenos sistemas ar automatizuotas sprendimų priėmimo sistemas naudoja taip, kad nebūtų daromas netinkamas spaudimas </w:t>
      </w:r>
      <w:r w:rsidR="00B7193C" w:rsidRPr="003E709E">
        <w:rPr>
          <w:rFonts w:ascii="Times New Roman" w:hAnsi="Times New Roman" w:cs="Times New Roman"/>
          <w:b/>
          <w:bCs/>
          <w:sz w:val="24"/>
          <w:szCs w:val="24"/>
        </w:rPr>
        <w:t xml:space="preserve">jos </w:t>
      </w:r>
      <w:r w:rsidRPr="003E709E">
        <w:rPr>
          <w:rFonts w:ascii="Times New Roman" w:hAnsi="Times New Roman" w:cs="Times New Roman"/>
          <w:b/>
          <w:bCs/>
          <w:sz w:val="24"/>
          <w:szCs w:val="24"/>
        </w:rPr>
        <w:t>darbuotojams ir kad kitu būdu nekiltų rizika jų saugai ir fizinei bei psichikos sveikatai.</w:t>
      </w:r>
    </w:p>
    <w:p w14:paraId="56FD56C7" w14:textId="1F9F50F0" w:rsidR="00BF7917" w:rsidRPr="003E709E" w:rsidRDefault="00DC6D89" w:rsidP="00CD1336">
      <w:pPr>
        <w:spacing w:after="0" w:line="360" w:lineRule="auto"/>
        <w:ind w:firstLine="709"/>
        <w:jc w:val="both"/>
        <w:rPr>
          <w:rFonts w:ascii="Times New Roman" w:hAnsi="Times New Roman" w:cs="Times New Roman"/>
          <w:b/>
          <w:bCs/>
          <w:sz w:val="24"/>
          <w:szCs w:val="24"/>
        </w:rPr>
      </w:pPr>
      <w:r w:rsidRPr="003E709E">
        <w:rPr>
          <w:rFonts w:ascii="Times New Roman" w:hAnsi="Times New Roman" w:cs="Times New Roman"/>
          <w:b/>
          <w:bCs/>
          <w:sz w:val="24"/>
          <w:szCs w:val="24"/>
        </w:rPr>
        <w:t xml:space="preserve">4. Be automatizuotų sprendimų priėmimo sistemų, </w:t>
      </w:r>
      <w:r w:rsidR="001363A6" w:rsidRPr="003E709E">
        <w:rPr>
          <w:rFonts w:ascii="Times New Roman" w:hAnsi="Times New Roman" w:cs="Times New Roman"/>
          <w:b/>
          <w:bCs/>
          <w:sz w:val="24"/>
          <w:szCs w:val="24"/>
        </w:rPr>
        <w:t xml:space="preserve">šio straipsnio 1–3 dalys </w:t>
      </w:r>
      <w:r w:rsidRPr="003E709E">
        <w:rPr>
          <w:rFonts w:ascii="Times New Roman" w:hAnsi="Times New Roman" w:cs="Times New Roman"/>
          <w:b/>
          <w:bCs/>
          <w:sz w:val="24"/>
          <w:szCs w:val="24"/>
        </w:rPr>
        <w:t xml:space="preserve">taip pat </w:t>
      </w:r>
      <w:r w:rsidR="001363A6" w:rsidRPr="003E709E">
        <w:rPr>
          <w:rFonts w:ascii="Times New Roman" w:hAnsi="Times New Roman" w:cs="Times New Roman"/>
          <w:b/>
          <w:bCs/>
          <w:sz w:val="24"/>
          <w:szCs w:val="24"/>
        </w:rPr>
        <w:t xml:space="preserve">taikomos </w:t>
      </w:r>
      <w:r w:rsidRPr="003E709E">
        <w:rPr>
          <w:rFonts w:ascii="Times New Roman" w:hAnsi="Times New Roman" w:cs="Times New Roman"/>
          <w:b/>
          <w:bCs/>
          <w:sz w:val="24"/>
          <w:szCs w:val="24"/>
        </w:rPr>
        <w:t xml:space="preserve">tais atvejais, kai </w:t>
      </w:r>
      <w:r w:rsidR="00A313B2" w:rsidRPr="003E709E">
        <w:rPr>
          <w:rFonts w:ascii="Times New Roman" w:hAnsi="Times New Roman" w:cs="Times New Roman"/>
          <w:b/>
          <w:bCs/>
          <w:sz w:val="24"/>
          <w:szCs w:val="24"/>
        </w:rPr>
        <w:t xml:space="preserve">skaitmeninė </w:t>
      </w:r>
      <w:r w:rsidR="001363A6" w:rsidRPr="003E709E">
        <w:rPr>
          <w:rFonts w:ascii="Times New Roman" w:hAnsi="Times New Roman" w:cs="Times New Roman"/>
          <w:b/>
          <w:bCs/>
          <w:sz w:val="24"/>
          <w:szCs w:val="24"/>
        </w:rPr>
        <w:t xml:space="preserve">platforma </w:t>
      </w:r>
      <w:r w:rsidRPr="003E709E">
        <w:rPr>
          <w:rFonts w:ascii="Times New Roman" w:hAnsi="Times New Roman" w:cs="Times New Roman"/>
          <w:b/>
          <w:bCs/>
          <w:sz w:val="24"/>
          <w:szCs w:val="24"/>
        </w:rPr>
        <w:t xml:space="preserve">naudoja automatizuotas sistemas, kuriomis </w:t>
      </w:r>
      <w:r w:rsidRPr="003E709E">
        <w:rPr>
          <w:rFonts w:ascii="Times New Roman" w:hAnsi="Times New Roman" w:cs="Times New Roman"/>
          <w:b/>
          <w:bCs/>
          <w:sz w:val="24"/>
          <w:szCs w:val="24"/>
        </w:rPr>
        <w:lastRenderedPageBreak/>
        <w:t xml:space="preserve">priimami ar joms padedant priimami sprendimai, kurie kokiu nors būdu daro poveikį </w:t>
      </w:r>
      <w:r w:rsidR="001363A6" w:rsidRPr="003E709E">
        <w:rPr>
          <w:rFonts w:ascii="Times New Roman" w:hAnsi="Times New Roman" w:cs="Times New Roman"/>
          <w:b/>
          <w:bCs/>
          <w:sz w:val="24"/>
          <w:szCs w:val="24"/>
        </w:rPr>
        <w:t xml:space="preserve">jos </w:t>
      </w:r>
      <w:r w:rsidRPr="003E709E">
        <w:rPr>
          <w:rFonts w:ascii="Times New Roman" w:hAnsi="Times New Roman" w:cs="Times New Roman"/>
          <w:b/>
          <w:bCs/>
          <w:sz w:val="24"/>
          <w:szCs w:val="24"/>
        </w:rPr>
        <w:t>darbuotojams.</w:t>
      </w:r>
    </w:p>
    <w:p w14:paraId="33406F54" w14:textId="4518690F" w:rsidR="007B5A08" w:rsidRPr="003E709E" w:rsidRDefault="00BF7917" w:rsidP="00CD1336">
      <w:pPr>
        <w:spacing w:after="0" w:line="360" w:lineRule="auto"/>
        <w:ind w:firstLine="709"/>
        <w:jc w:val="both"/>
        <w:rPr>
          <w:rFonts w:ascii="Times New Roman" w:hAnsi="Times New Roman" w:cs="Times New Roman"/>
          <w:b/>
          <w:bCs/>
          <w:sz w:val="24"/>
          <w:szCs w:val="24"/>
        </w:rPr>
      </w:pPr>
      <w:r w:rsidRPr="003E709E">
        <w:rPr>
          <w:rFonts w:ascii="Times New Roman" w:hAnsi="Times New Roman" w:cs="Times New Roman"/>
          <w:b/>
          <w:bCs/>
          <w:sz w:val="24"/>
          <w:szCs w:val="24"/>
        </w:rPr>
        <w:t xml:space="preserve">5. </w:t>
      </w:r>
      <w:r w:rsidR="00750147" w:rsidRPr="003E709E">
        <w:rPr>
          <w:rFonts w:ascii="Times New Roman" w:hAnsi="Times New Roman" w:cs="Times New Roman"/>
          <w:b/>
          <w:bCs/>
          <w:sz w:val="24"/>
          <w:szCs w:val="24"/>
        </w:rPr>
        <w:t>Siekdam</w:t>
      </w:r>
      <w:r w:rsidR="001363A6" w:rsidRPr="003E709E">
        <w:rPr>
          <w:rFonts w:ascii="Times New Roman" w:hAnsi="Times New Roman" w:cs="Times New Roman"/>
          <w:b/>
          <w:bCs/>
          <w:sz w:val="24"/>
          <w:szCs w:val="24"/>
        </w:rPr>
        <w:t>a</w:t>
      </w:r>
      <w:r w:rsidR="00750147" w:rsidRPr="003E709E">
        <w:rPr>
          <w:rFonts w:ascii="Times New Roman" w:hAnsi="Times New Roman" w:cs="Times New Roman"/>
          <w:b/>
          <w:bCs/>
          <w:sz w:val="24"/>
          <w:szCs w:val="24"/>
        </w:rPr>
        <w:t xml:space="preserve"> užtikrinti </w:t>
      </w:r>
      <w:r w:rsidR="001363A6" w:rsidRPr="003E709E">
        <w:rPr>
          <w:rFonts w:ascii="Times New Roman" w:hAnsi="Times New Roman" w:cs="Times New Roman"/>
          <w:b/>
          <w:bCs/>
          <w:sz w:val="24"/>
          <w:szCs w:val="24"/>
        </w:rPr>
        <w:t>savo</w:t>
      </w:r>
      <w:r w:rsidR="00750147" w:rsidRPr="003E709E">
        <w:rPr>
          <w:rFonts w:ascii="Times New Roman" w:hAnsi="Times New Roman" w:cs="Times New Roman"/>
          <w:b/>
          <w:bCs/>
          <w:sz w:val="24"/>
          <w:szCs w:val="24"/>
        </w:rPr>
        <w:t xml:space="preserve"> darbuotojų saugą ir sveikatą, be kita ko, nuo smurto ir priekabiavimo, </w:t>
      </w:r>
      <w:r w:rsidR="00A313B2" w:rsidRPr="003E709E">
        <w:rPr>
          <w:rFonts w:ascii="Times New Roman" w:hAnsi="Times New Roman" w:cs="Times New Roman"/>
          <w:b/>
          <w:bCs/>
          <w:sz w:val="24"/>
          <w:szCs w:val="24"/>
        </w:rPr>
        <w:t xml:space="preserve">skaitmeninė </w:t>
      </w:r>
      <w:r w:rsidR="00750147" w:rsidRPr="003E709E">
        <w:rPr>
          <w:rFonts w:ascii="Times New Roman" w:hAnsi="Times New Roman" w:cs="Times New Roman"/>
          <w:b/>
          <w:bCs/>
          <w:sz w:val="24"/>
          <w:szCs w:val="24"/>
        </w:rPr>
        <w:t>platform</w:t>
      </w:r>
      <w:r w:rsidR="00EC66B8" w:rsidRPr="003E709E">
        <w:rPr>
          <w:rFonts w:ascii="Times New Roman" w:hAnsi="Times New Roman" w:cs="Times New Roman"/>
          <w:b/>
          <w:bCs/>
          <w:sz w:val="24"/>
          <w:szCs w:val="24"/>
        </w:rPr>
        <w:t>a</w:t>
      </w:r>
      <w:r w:rsidR="00750147" w:rsidRPr="003E709E">
        <w:rPr>
          <w:rFonts w:ascii="Times New Roman" w:hAnsi="Times New Roman" w:cs="Times New Roman"/>
          <w:b/>
          <w:bCs/>
          <w:sz w:val="24"/>
          <w:szCs w:val="24"/>
        </w:rPr>
        <w:t xml:space="preserve"> im</w:t>
      </w:r>
      <w:r w:rsidR="00BC0EE0" w:rsidRPr="003E709E">
        <w:rPr>
          <w:rFonts w:ascii="Times New Roman" w:hAnsi="Times New Roman" w:cs="Times New Roman"/>
          <w:b/>
          <w:bCs/>
          <w:sz w:val="24"/>
          <w:szCs w:val="24"/>
        </w:rPr>
        <w:t>a</w:t>
      </w:r>
      <w:r w:rsidR="00750147" w:rsidRPr="003E709E">
        <w:rPr>
          <w:rFonts w:ascii="Times New Roman" w:hAnsi="Times New Roman" w:cs="Times New Roman"/>
          <w:b/>
          <w:bCs/>
          <w:sz w:val="24"/>
          <w:szCs w:val="24"/>
        </w:rPr>
        <w:t>si prevencinių priemonių, be kita ko, nustaty</w:t>
      </w:r>
      <w:r w:rsidR="00BC0EE0" w:rsidRPr="003E709E">
        <w:rPr>
          <w:rFonts w:ascii="Times New Roman" w:hAnsi="Times New Roman" w:cs="Times New Roman"/>
          <w:b/>
          <w:bCs/>
          <w:sz w:val="24"/>
          <w:szCs w:val="24"/>
        </w:rPr>
        <w:t>dam</w:t>
      </w:r>
      <w:r w:rsidR="00EC66B8" w:rsidRPr="003E709E">
        <w:rPr>
          <w:rFonts w:ascii="Times New Roman" w:hAnsi="Times New Roman" w:cs="Times New Roman"/>
          <w:b/>
          <w:bCs/>
          <w:sz w:val="24"/>
          <w:szCs w:val="24"/>
        </w:rPr>
        <w:t>a</w:t>
      </w:r>
      <w:r w:rsidR="00750147" w:rsidRPr="003E709E">
        <w:rPr>
          <w:rFonts w:ascii="Times New Roman" w:hAnsi="Times New Roman" w:cs="Times New Roman"/>
          <w:b/>
          <w:bCs/>
          <w:sz w:val="24"/>
          <w:szCs w:val="24"/>
        </w:rPr>
        <w:t xml:space="preserve"> veiksming</w:t>
      </w:r>
      <w:r w:rsidR="00EC66B8" w:rsidRPr="003E709E">
        <w:rPr>
          <w:rFonts w:ascii="Times New Roman" w:hAnsi="Times New Roman" w:cs="Times New Roman"/>
          <w:b/>
          <w:bCs/>
          <w:sz w:val="24"/>
          <w:szCs w:val="24"/>
        </w:rPr>
        <w:t>ą (-</w:t>
      </w:r>
      <w:r w:rsidR="00750147" w:rsidRPr="003E709E">
        <w:rPr>
          <w:rFonts w:ascii="Times New Roman" w:hAnsi="Times New Roman" w:cs="Times New Roman"/>
          <w:b/>
          <w:bCs/>
          <w:sz w:val="24"/>
          <w:szCs w:val="24"/>
        </w:rPr>
        <w:t>us</w:t>
      </w:r>
      <w:r w:rsidR="00EC66B8" w:rsidRPr="003E709E">
        <w:rPr>
          <w:rFonts w:ascii="Times New Roman" w:hAnsi="Times New Roman" w:cs="Times New Roman"/>
          <w:b/>
          <w:bCs/>
          <w:sz w:val="24"/>
          <w:szCs w:val="24"/>
        </w:rPr>
        <w:t>)</w:t>
      </w:r>
      <w:r w:rsidR="00750147" w:rsidRPr="003E709E">
        <w:rPr>
          <w:rFonts w:ascii="Times New Roman" w:hAnsi="Times New Roman" w:cs="Times New Roman"/>
          <w:b/>
          <w:bCs/>
          <w:sz w:val="24"/>
          <w:szCs w:val="24"/>
        </w:rPr>
        <w:t xml:space="preserve"> pranešimų </w:t>
      </w:r>
      <w:r w:rsidR="00BC0EE0" w:rsidRPr="003E709E">
        <w:rPr>
          <w:rFonts w:ascii="Times New Roman" w:hAnsi="Times New Roman" w:cs="Times New Roman"/>
          <w:b/>
          <w:bCs/>
          <w:sz w:val="24"/>
          <w:szCs w:val="24"/>
        </w:rPr>
        <w:t>ap</w:t>
      </w:r>
      <w:r w:rsidR="00EC19B9" w:rsidRPr="003E709E">
        <w:rPr>
          <w:rFonts w:ascii="Times New Roman" w:hAnsi="Times New Roman" w:cs="Times New Roman"/>
          <w:b/>
          <w:bCs/>
          <w:sz w:val="24"/>
          <w:szCs w:val="24"/>
        </w:rPr>
        <w:t>ie grėsmes darbuotojų saugai ir sveikatai</w:t>
      </w:r>
      <w:r w:rsidR="00146FC6" w:rsidRPr="003E709E">
        <w:rPr>
          <w:rFonts w:ascii="Times New Roman" w:hAnsi="Times New Roman" w:cs="Times New Roman"/>
          <w:b/>
          <w:bCs/>
          <w:sz w:val="24"/>
          <w:szCs w:val="24"/>
        </w:rPr>
        <w:t>, įskaitant smurtą ir priekabiavimą,</w:t>
      </w:r>
      <w:r w:rsidR="00EC19B9" w:rsidRPr="003E709E">
        <w:rPr>
          <w:rFonts w:ascii="Times New Roman" w:hAnsi="Times New Roman" w:cs="Times New Roman"/>
          <w:b/>
          <w:bCs/>
          <w:sz w:val="24"/>
          <w:szCs w:val="24"/>
        </w:rPr>
        <w:t xml:space="preserve"> </w:t>
      </w:r>
      <w:r w:rsidR="00750147" w:rsidRPr="003E709E">
        <w:rPr>
          <w:rFonts w:ascii="Times New Roman" w:hAnsi="Times New Roman" w:cs="Times New Roman"/>
          <w:b/>
          <w:bCs/>
          <w:sz w:val="24"/>
          <w:szCs w:val="24"/>
        </w:rPr>
        <w:t>teikimo kanal</w:t>
      </w:r>
      <w:r w:rsidR="00EC66B8" w:rsidRPr="003E709E">
        <w:rPr>
          <w:rFonts w:ascii="Times New Roman" w:hAnsi="Times New Roman" w:cs="Times New Roman"/>
          <w:b/>
          <w:bCs/>
          <w:sz w:val="24"/>
          <w:szCs w:val="24"/>
        </w:rPr>
        <w:t>ą (-</w:t>
      </w:r>
      <w:r w:rsidR="00750147" w:rsidRPr="003E709E">
        <w:rPr>
          <w:rFonts w:ascii="Times New Roman" w:hAnsi="Times New Roman" w:cs="Times New Roman"/>
          <w:b/>
          <w:bCs/>
          <w:sz w:val="24"/>
          <w:szCs w:val="24"/>
        </w:rPr>
        <w:t>us</w:t>
      </w:r>
      <w:r w:rsidR="00EC66B8" w:rsidRPr="003E709E">
        <w:rPr>
          <w:rFonts w:ascii="Times New Roman" w:hAnsi="Times New Roman" w:cs="Times New Roman"/>
          <w:b/>
          <w:bCs/>
          <w:sz w:val="24"/>
          <w:szCs w:val="24"/>
        </w:rPr>
        <w:t>)</w:t>
      </w:r>
      <w:r w:rsidR="00750147" w:rsidRPr="003E709E">
        <w:rPr>
          <w:rFonts w:ascii="Times New Roman" w:hAnsi="Times New Roman" w:cs="Times New Roman"/>
          <w:b/>
          <w:bCs/>
          <w:sz w:val="24"/>
          <w:szCs w:val="24"/>
        </w:rPr>
        <w:t>.</w:t>
      </w:r>
    </w:p>
    <w:p w14:paraId="77226BAB" w14:textId="4B50B8AE" w:rsidR="00C06D5C" w:rsidRPr="003E709E" w:rsidRDefault="007B5A08" w:rsidP="00CD1336">
      <w:pPr>
        <w:spacing w:after="0" w:line="360" w:lineRule="auto"/>
        <w:ind w:firstLine="709"/>
        <w:jc w:val="both"/>
        <w:rPr>
          <w:rFonts w:ascii="Times New Roman" w:hAnsi="Times New Roman" w:cs="Times New Roman"/>
          <w:b/>
          <w:bCs/>
          <w:sz w:val="24"/>
          <w:szCs w:val="24"/>
        </w:rPr>
      </w:pPr>
      <w:r w:rsidRPr="003E709E">
        <w:rPr>
          <w:rFonts w:ascii="Times New Roman" w:hAnsi="Times New Roman" w:cs="Times New Roman"/>
          <w:b/>
          <w:bCs/>
          <w:sz w:val="24"/>
          <w:szCs w:val="24"/>
        </w:rPr>
        <w:t xml:space="preserve">6. </w:t>
      </w:r>
      <w:r w:rsidR="000A1FA9" w:rsidRPr="003E709E">
        <w:rPr>
          <w:rFonts w:ascii="Times New Roman" w:hAnsi="Times New Roman" w:cs="Times New Roman"/>
          <w:b/>
          <w:bCs/>
          <w:sz w:val="24"/>
          <w:szCs w:val="24"/>
        </w:rPr>
        <w:t>Darbdaviui</w:t>
      </w:r>
      <w:r w:rsidR="00C1759E" w:rsidRPr="003E709E">
        <w:rPr>
          <w:rFonts w:ascii="Times New Roman" w:hAnsi="Times New Roman" w:cs="Times New Roman"/>
          <w:b/>
          <w:bCs/>
          <w:sz w:val="24"/>
          <w:szCs w:val="24"/>
        </w:rPr>
        <w:t>, kuris n</w:t>
      </w:r>
      <w:r w:rsidR="00E317E6" w:rsidRPr="003E709E">
        <w:rPr>
          <w:rFonts w:ascii="Times New Roman" w:hAnsi="Times New Roman" w:cs="Times New Roman"/>
          <w:b/>
          <w:bCs/>
          <w:sz w:val="24"/>
          <w:szCs w:val="24"/>
        </w:rPr>
        <w:t>ė</w:t>
      </w:r>
      <w:r w:rsidR="00C1759E" w:rsidRPr="003E709E">
        <w:rPr>
          <w:rFonts w:ascii="Times New Roman" w:hAnsi="Times New Roman" w:cs="Times New Roman"/>
          <w:b/>
          <w:bCs/>
          <w:sz w:val="24"/>
          <w:szCs w:val="24"/>
        </w:rPr>
        <w:t xml:space="preserve">ra </w:t>
      </w:r>
      <w:r w:rsidR="00A313B2" w:rsidRPr="003E709E">
        <w:rPr>
          <w:rFonts w:ascii="Times New Roman" w:hAnsi="Times New Roman" w:cs="Times New Roman"/>
          <w:b/>
          <w:bCs/>
          <w:sz w:val="24"/>
          <w:szCs w:val="24"/>
        </w:rPr>
        <w:t xml:space="preserve">skaitmeninė </w:t>
      </w:r>
      <w:r w:rsidR="00C1759E" w:rsidRPr="003E709E">
        <w:rPr>
          <w:rFonts w:ascii="Times New Roman" w:hAnsi="Times New Roman" w:cs="Times New Roman"/>
          <w:b/>
          <w:bCs/>
          <w:sz w:val="24"/>
          <w:szCs w:val="24"/>
        </w:rPr>
        <w:t>platforma</w:t>
      </w:r>
      <w:r w:rsidR="00E317E6" w:rsidRPr="003E709E">
        <w:rPr>
          <w:rFonts w:ascii="Times New Roman" w:hAnsi="Times New Roman" w:cs="Times New Roman"/>
          <w:b/>
          <w:bCs/>
          <w:sz w:val="24"/>
          <w:szCs w:val="24"/>
        </w:rPr>
        <w:t>,</w:t>
      </w:r>
      <w:r w:rsidR="000A1FA9" w:rsidRPr="003E709E">
        <w:rPr>
          <w:rFonts w:ascii="Times New Roman" w:hAnsi="Times New Roman" w:cs="Times New Roman"/>
          <w:b/>
          <w:bCs/>
          <w:sz w:val="24"/>
          <w:szCs w:val="24"/>
        </w:rPr>
        <w:t xml:space="preserve"> atstovaujantis asmuo,</w:t>
      </w:r>
      <w:r w:rsidR="00C06D5C" w:rsidRPr="003E709E">
        <w:rPr>
          <w:rFonts w:ascii="Times New Roman" w:hAnsi="Times New Roman" w:cs="Times New Roman"/>
          <w:b/>
          <w:bCs/>
          <w:sz w:val="24"/>
          <w:szCs w:val="24"/>
        </w:rPr>
        <w:t xml:space="preserve"> kuri</w:t>
      </w:r>
      <w:r w:rsidR="000A1FA9" w:rsidRPr="003E709E">
        <w:rPr>
          <w:rFonts w:ascii="Times New Roman" w:hAnsi="Times New Roman" w:cs="Times New Roman"/>
          <w:b/>
          <w:bCs/>
          <w:sz w:val="24"/>
          <w:szCs w:val="24"/>
        </w:rPr>
        <w:t>s</w:t>
      </w:r>
      <w:r w:rsidR="00C06D5C" w:rsidRPr="003E709E">
        <w:rPr>
          <w:rFonts w:ascii="Times New Roman" w:hAnsi="Times New Roman" w:cs="Times New Roman"/>
          <w:b/>
          <w:bCs/>
          <w:sz w:val="24"/>
          <w:szCs w:val="24"/>
        </w:rPr>
        <w:t xml:space="preserve"> organizuoja darbuotojų darbą naudodam</w:t>
      </w:r>
      <w:r w:rsidR="000A1FA9" w:rsidRPr="003E709E">
        <w:rPr>
          <w:rFonts w:ascii="Times New Roman" w:hAnsi="Times New Roman" w:cs="Times New Roman"/>
          <w:b/>
          <w:bCs/>
          <w:sz w:val="24"/>
          <w:szCs w:val="24"/>
        </w:rPr>
        <w:t>as</w:t>
      </w:r>
      <w:r w:rsidR="00C06D5C" w:rsidRPr="003E709E">
        <w:rPr>
          <w:rFonts w:ascii="Times New Roman" w:hAnsi="Times New Roman" w:cs="Times New Roman"/>
          <w:b/>
          <w:bCs/>
          <w:sz w:val="24"/>
          <w:szCs w:val="24"/>
        </w:rPr>
        <w:t xml:space="preserve"> automatizuot</w:t>
      </w:r>
      <w:r w:rsidR="000A1FA9" w:rsidRPr="003E709E">
        <w:rPr>
          <w:rFonts w:ascii="Times New Roman" w:hAnsi="Times New Roman" w:cs="Times New Roman"/>
          <w:b/>
          <w:bCs/>
          <w:sz w:val="24"/>
          <w:szCs w:val="24"/>
        </w:rPr>
        <w:t>ą (-</w:t>
      </w:r>
      <w:r w:rsidR="00C06D5C" w:rsidRPr="003E709E">
        <w:rPr>
          <w:rFonts w:ascii="Times New Roman" w:hAnsi="Times New Roman" w:cs="Times New Roman"/>
          <w:b/>
          <w:bCs/>
          <w:sz w:val="24"/>
          <w:szCs w:val="24"/>
        </w:rPr>
        <w:t>as</w:t>
      </w:r>
      <w:r w:rsidR="000A1FA9" w:rsidRPr="003E709E">
        <w:rPr>
          <w:rFonts w:ascii="Times New Roman" w:hAnsi="Times New Roman" w:cs="Times New Roman"/>
          <w:b/>
          <w:bCs/>
          <w:sz w:val="24"/>
          <w:szCs w:val="24"/>
        </w:rPr>
        <w:t>)</w:t>
      </w:r>
      <w:r w:rsidR="00C06D5C" w:rsidRPr="003E709E">
        <w:rPr>
          <w:rFonts w:ascii="Times New Roman" w:hAnsi="Times New Roman" w:cs="Times New Roman"/>
          <w:b/>
          <w:bCs/>
          <w:sz w:val="24"/>
          <w:szCs w:val="24"/>
        </w:rPr>
        <w:t xml:space="preserve"> stebėsenos sistem</w:t>
      </w:r>
      <w:r w:rsidR="000A1FA9" w:rsidRPr="003E709E">
        <w:rPr>
          <w:rFonts w:ascii="Times New Roman" w:hAnsi="Times New Roman" w:cs="Times New Roman"/>
          <w:b/>
          <w:bCs/>
          <w:sz w:val="24"/>
          <w:szCs w:val="24"/>
        </w:rPr>
        <w:t>ą (-</w:t>
      </w:r>
      <w:r w:rsidR="00C06D5C" w:rsidRPr="003E709E">
        <w:rPr>
          <w:rFonts w:ascii="Times New Roman" w:hAnsi="Times New Roman" w:cs="Times New Roman"/>
          <w:b/>
          <w:bCs/>
          <w:sz w:val="24"/>
          <w:szCs w:val="24"/>
        </w:rPr>
        <w:t>as</w:t>
      </w:r>
      <w:r w:rsidR="000A1FA9" w:rsidRPr="003E709E">
        <w:rPr>
          <w:rFonts w:ascii="Times New Roman" w:hAnsi="Times New Roman" w:cs="Times New Roman"/>
          <w:b/>
          <w:bCs/>
          <w:sz w:val="24"/>
          <w:szCs w:val="24"/>
        </w:rPr>
        <w:t>)</w:t>
      </w:r>
      <w:r w:rsidR="00C06D5C" w:rsidRPr="003E709E">
        <w:rPr>
          <w:rFonts w:ascii="Times New Roman" w:hAnsi="Times New Roman" w:cs="Times New Roman"/>
          <w:b/>
          <w:bCs/>
          <w:sz w:val="24"/>
          <w:szCs w:val="24"/>
        </w:rPr>
        <w:t xml:space="preserve"> </w:t>
      </w:r>
      <w:r w:rsidR="000A1FA9" w:rsidRPr="003E709E">
        <w:rPr>
          <w:rFonts w:ascii="Times New Roman" w:hAnsi="Times New Roman" w:cs="Times New Roman"/>
          <w:b/>
          <w:bCs/>
          <w:sz w:val="24"/>
          <w:szCs w:val="24"/>
        </w:rPr>
        <w:t>ir (</w:t>
      </w:r>
      <w:r w:rsidR="00C06D5C" w:rsidRPr="003E709E">
        <w:rPr>
          <w:rFonts w:ascii="Times New Roman" w:hAnsi="Times New Roman" w:cs="Times New Roman"/>
          <w:b/>
          <w:bCs/>
          <w:sz w:val="24"/>
          <w:szCs w:val="24"/>
        </w:rPr>
        <w:t>ar</w:t>
      </w:r>
      <w:r w:rsidR="000A1FA9" w:rsidRPr="003E709E">
        <w:rPr>
          <w:rFonts w:ascii="Times New Roman" w:hAnsi="Times New Roman" w:cs="Times New Roman"/>
          <w:b/>
          <w:bCs/>
          <w:sz w:val="24"/>
          <w:szCs w:val="24"/>
        </w:rPr>
        <w:t>)</w:t>
      </w:r>
      <w:r w:rsidR="00C06D5C" w:rsidRPr="003E709E">
        <w:rPr>
          <w:rFonts w:ascii="Times New Roman" w:hAnsi="Times New Roman" w:cs="Times New Roman"/>
          <w:b/>
          <w:bCs/>
          <w:sz w:val="24"/>
          <w:szCs w:val="24"/>
        </w:rPr>
        <w:t xml:space="preserve"> </w:t>
      </w:r>
      <w:r w:rsidR="000A1FA9" w:rsidRPr="003E709E">
        <w:rPr>
          <w:rFonts w:ascii="Times New Roman" w:hAnsi="Times New Roman" w:cs="Times New Roman"/>
          <w:b/>
          <w:bCs/>
          <w:sz w:val="24"/>
          <w:szCs w:val="24"/>
        </w:rPr>
        <w:t xml:space="preserve">automatizuotą (-as) </w:t>
      </w:r>
      <w:r w:rsidR="00C06D5C" w:rsidRPr="003E709E">
        <w:rPr>
          <w:rFonts w:ascii="Times New Roman" w:hAnsi="Times New Roman" w:cs="Times New Roman"/>
          <w:b/>
          <w:bCs/>
          <w:sz w:val="24"/>
          <w:szCs w:val="24"/>
        </w:rPr>
        <w:t xml:space="preserve">sprendimų priėmimo </w:t>
      </w:r>
      <w:r w:rsidR="000A1FA9" w:rsidRPr="003E709E">
        <w:rPr>
          <w:rFonts w:ascii="Times New Roman" w:hAnsi="Times New Roman" w:cs="Times New Roman"/>
          <w:b/>
          <w:bCs/>
          <w:sz w:val="24"/>
          <w:szCs w:val="24"/>
        </w:rPr>
        <w:t>sistemą (-as)</w:t>
      </w:r>
      <w:r w:rsidR="00270C10" w:rsidRPr="003E709E">
        <w:rPr>
          <w:rFonts w:ascii="Times New Roman" w:hAnsi="Times New Roman" w:cs="Times New Roman"/>
          <w:b/>
          <w:bCs/>
          <w:sz w:val="24"/>
          <w:szCs w:val="24"/>
        </w:rPr>
        <w:t xml:space="preserve"> </w:t>
      </w:r>
      <w:r w:rsidR="005D6BAC" w:rsidRPr="003E709E">
        <w:rPr>
          <w:rFonts w:ascii="Times New Roman" w:hAnsi="Times New Roman" w:cs="Times New Roman"/>
          <w:b/>
          <w:bCs/>
          <w:sz w:val="24"/>
          <w:szCs w:val="24"/>
        </w:rPr>
        <w:t xml:space="preserve">ir (ar) </w:t>
      </w:r>
      <w:r w:rsidR="00270C10" w:rsidRPr="003E709E">
        <w:rPr>
          <w:rFonts w:ascii="Times New Roman" w:hAnsi="Times New Roman" w:cs="Times New Roman"/>
          <w:b/>
          <w:bCs/>
          <w:sz w:val="24"/>
          <w:szCs w:val="24"/>
        </w:rPr>
        <w:t>automatizuot</w:t>
      </w:r>
      <w:r w:rsidR="00682F60" w:rsidRPr="003E709E">
        <w:rPr>
          <w:rFonts w:ascii="Times New Roman" w:hAnsi="Times New Roman" w:cs="Times New Roman"/>
          <w:b/>
          <w:bCs/>
          <w:sz w:val="24"/>
          <w:szCs w:val="24"/>
        </w:rPr>
        <w:t>ą (-</w:t>
      </w:r>
      <w:r w:rsidR="00270C10" w:rsidRPr="003E709E">
        <w:rPr>
          <w:rFonts w:ascii="Times New Roman" w:hAnsi="Times New Roman" w:cs="Times New Roman"/>
          <w:b/>
          <w:bCs/>
          <w:sz w:val="24"/>
          <w:szCs w:val="24"/>
        </w:rPr>
        <w:t>as</w:t>
      </w:r>
      <w:r w:rsidR="00682F60" w:rsidRPr="003E709E">
        <w:rPr>
          <w:rFonts w:ascii="Times New Roman" w:hAnsi="Times New Roman" w:cs="Times New Roman"/>
          <w:b/>
          <w:bCs/>
          <w:sz w:val="24"/>
          <w:szCs w:val="24"/>
        </w:rPr>
        <w:t>)</w:t>
      </w:r>
      <w:r w:rsidR="00270C10" w:rsidRPr="003E709E">
        <w:rPr>
          <w:rFonts w:ascii="Times New Roman" w:hAnsi="Times New Roman" w:cs="Times New Roman"/>
          <w:b/>
          <w:bCs/>
          <w:sz w:val="24"/>
          <w:szCs w:val="24"/>
        </w:rPr>
        <w:t xml:space="preserve"> sistem</w:t>
      </w:r>
      <w:r w:rsidR="00682F60" w:rsidRPr="003E709E">
        <w:rPr>
          <w:rFonts w:ascii="Times New Roman" w:hAnsi="Times New Roman" w:cs="Times New Roman"/>
          <w:b/>
          <w:bCs/>
          <w:sz w:val="24"/>
          <w:szCs w:val="24"/>
        </w:rPr>
        <w:t>ą (-</w:t>
      </w:r>
      <w:r w:rsidR="00270C10" w:rsidRPr="003E709E">
        <w:rPr>
          <w:rFonts w:ascii="Times New Roman" w:hAnsi="Times New Roman" w:cs="Times New Roman"/>
          <w:b/>
          <w:bCs/>
          <w:sz w:val="24"/>
          <w:szCs w:val="24"/>
        </w:rPr>
        <w:t>as</w:t>
      </w:r>
      <w:r w:rsidR="00682F60" w:rsidRPr="003E709E">
        <w:rPr>
          <w:rFonts w:ascii="Times New Roman" w:hAnsi="Times New Roman" w:cs="Times New Roman"/>
          <w:b/>
          <w:bCs/>
          <w:sz w:val="24"/>
          <w:szCs w:val="24"/>
        </w:rPr>
        <w:t>)</w:t>
      </w:r>
      <w:r w:rsidR="00270C10" w:rsidRPr="003E709E">
        <w:rPr>
          <w:rFonts w:ascii="Times New Roman" w:hAnsi="Times New Roman" w:cs="Times New Roman"/>
          <w:b/>
          <w:bCs/>
          <w:sz w:val="24"/>
          <w:szCs w:val="24"/>
        </w:rPr>
        <w:t>, kuri</w:t>
      </w:r>
      <w:r w:rsidR="00682F60" w:rsidRPr="003E709E">
        <w:rPr>
          <w:rFonts w:ascii="Times New Roman" w:hAnsi="Times New Roman" w:cs="Times New Roman"/>
          <w:b/>
          <w:bCs/>
          <w:sz w:val="24"/>
          <w:szCs w:val="24"/>
        </w:rPr>
        <w:t>a (-</w:t>
      </w:r>
      <w:r w:rsidR="007D52D1" w:rsidRPr="003E709E">
        <w:rPr>
          <w:rFonts w:ascii="Times New Roman" w:hAnsi="Times New Roman" w:cs="Times New Roman"/>
          <w:b/>
          <w:bCs/>
          <w:sz w:val="24"/>
          <w:szCs w:val="24"/>
        </w:rPr>
        <w:t>i</w:t>
      </w:r>
      <w:r w:rsidR="00270C10" w:rsidRPr="003E709E">
        <w:rPr>
          <w:rFonts w:ascii="Times New Roman" w:hAnsi="Times New Roman" w:cs="Times New Roman"/>
          <w:b/>
          <w:bCs/>
          <w:sz w:val="24"/>
          <w:szCs w:val="24"/>
        </w:rPr>
        <w:t>omis</w:t>
      </w:r>
      <w:r w:rsidR="007D52D1" w:rsidRPr="003E709E">
        <w:rPr>
          <w:rFonts w:ascii="Times New Roman" w:hAnsi="Times New Roman" w:cs="Times New Roman"/>
          <w:b/>
          <w:bCs/>
          <w:sz w:val="24"/>
          <w:szCs w:val="24"/>
        </w:rPr>
        <w:t>)</w:t>
      </w:r>
      <w:r w:rsidR="00270C10" w:rsidRPr="003E709E">
        <w:rPr>
          <w:rFonts w:ascii="Times New Roman" w:hAnsi="Times New Roman" w:cs="Times New Roman"/>
          <w:b/>
          <w:bCs/>
          <w:sz w:val="24"/>
          <w:szCs w:val="24"/>
        </w:rPr>
        <w:t xml:space="preserve"> priimami ar joms padedant priimami sprendimai, kurie kokiu nors būdu daro poveikį jos darbuotojams</w:t>
      </w:r>
      <w:r w:rsidR="00C06D5C" w:rsidRPr="003E709E">
        <w:rPr>
          <w:rFonts w:ascii="Times New Roman" w:hAnsi="Times New Roman" w:cs="Times New Roman"/>
          <w:b/>
          <w:bCs/>
          <w:sz w:val="24"/>
          <w:szCs w:val="24"/>
        </w:rPr>
        <w:t>,</w:t>
      </w:r>
      <w:r w:rsidR="000800F0" w:rsidRPr="003E709E">
        <w:rPr>
          <w:rFonts w:ascii="Times New Roman" w:hAnsi="Times New Roman" w:cs="Times New Roman"/>
          <w:b/>
          <w:bCs/>
          <w:sz w:val="24"/>
          <w:szCs w:val="24"/>
        </w:rPr>
        <w:t xml:space="preserve"> </w:t>
      </w:r>
      <w:r w:rsidR="008A74F4" w:rsidRPr="003E709E">
        <w:rPr>
          <w:rFonts w:ascii="Times New Roman" w:hAnsi="Times New Roman" w:cs="Times New Roman"/>
          <w:b/>
          <w:bCs/>
          <w:sz w:val="24"/>
          <w:szCs w:val="24"/>
        </w:rPr>
        <w:t>įgyvendindamas darbdavio pareigą sudaryti darbuotojams saugias ir sveikatai nekenksmingas darbo sąlygas</w:t>
      </w:r>
      <w:r w:rsidR="00F27D2C" w:rsidRPr="003E709E">
        <w:rPr>
          <w:rFonts w:ascii="Times New Roman" w:hAnsi="Times New Roman" w:cs="Times New Roman"/>
          <w:b/>
          <w:bCs/>
          <w:sz w:val="24"/>
          <w:szCs w:val="24"/>
        </w:rPr>
        <w:t>,</w:t>
      </w:r>
      <w:r w:rsidR="00EA5C70" w:rsidRPr="003E709E">
        <w:rPr>
          <w:rFonts w:ascii="Times New Roman" w:hAnsi="Times New Roman" w:cs="Times New Roman"/>
          <w:b/>
          <w:bCs/>
          <w:sz w:val="24"/>
          <w:szCs w:val="24"/>
        </w:rPr>
        <w:t xml:space="preserve"> atitinkamai</w:t>
      </w:r>
      <w:r w:rsidR="00C06D5C" w:rsidRPr="003E709E">
        <w:rPr>
          <w:rFonts w:ascii="Times New Roman" w:hAnsi="Times New Roman" w:cs="Times New Roman"/>
          <w:b/>
          <w:bCs/>
          <w:sz w:val="24"/>
          <w:szCs w:val="24"/>
        </w:rPr>
        <w:t xml:space="preserve"> </w:t>
      </w:r>
      <w:r w:rsidR="000800F0" w:rsidRPr="003E709E">
        <w:rPr>
          <w:rFonts w:ascii="Times New Roman" w:hAnsi="Times New Roman" w:cs="Times New Roman"/>
          <w:b/>
          <w:bCs/>
          <w:i/>
          <w:iCs/>
          <w:sz w:val="24"/>
          <w:szCs w:val="24"/>
        </w:rPr>
        <w:t>mutatis mutandis</w:t>
      </w:r>
      <w:r w:rsidR="000800F0" w:rsidRPr="003E709E">
        <w:rPr>
          <w:rFonts w:ascii="Times New Roman" w:hAnsi="Times New Roman" w:cs="Times New Roman"/>
          <w:b/>
          <w:bCs/>
          <w:sz w:val="24"/>
          <w:szCs w:val="24"/>
        </w:rPr>
        <w:t xml:space="preserve"> taiko</w:t>
      </w:r>
      <w:r w:rsidR="00F27D2C" w:rsidRPr="003E709E">
        <w:rPr>
          <w:rFonts w:ascii="Times New Roman" w:hAnsi="Times New Roman" w:cs="Times New Roman"/>
          <w:b/>
          <w:bCs/>
          <w:sz w:val="24"/>
          <w:szCs w:val="24"/>
        </w:rPr>
        <w:t xml:space="preserve"> </w:t>
      </w:r>
      <w:r w:rsidR="00E341E6" w:rsidRPr="003E709E">
        <w:rPr>
          <w:rFonts w:ascii="Times New Roman" w:hAnsi="Times New Roman" w:cs="Times New Roman"/>
          <w:b/>
          <w:bCs/>
          <w:sz w:val="24"/>
          <w:szCs w:val="24"/>
        </w:rPr>
        <w:t xml:space="preserve">šio </w:t>
      </w:r>
      <w:r w:rsidR="00F27D2C" w:rsidRPr="003E709E">
        <w:rPr>
          <w:rFonts w:ascii="Times New Roman" w:hAnsi="Times New Roman" w:cs="Times New Roman"/>
          <w:b/>
          <w:bCs/>
          <w:sz w:val="24"/>
          <w:szCs w:val="24"/>
        </w:rPr>
        <w:t>straipsnio 1–</w:t>
      </w:r>
      <w:r w:rsidR="000F262B" w:rsidRPr="003E709E">
        <w:rPr>
          <w:rFonts w:ascii="Times New Roman" w:hAnsi="Times New Roman" w:cs="Times New Roman"/>
          <w:b/>
          <w:bCs/>
          <w:sz w:val="24"/>
          <w:szCs w:val="24"/>
        </w:rPr>
        <w:t>5</w:t>
      </w:r>
      <w:r w:rsidR="00F27D2C" w:rsidRPr="003E709E">
        <w:rPr>
          <w:rFonts w:ascii="Times New Roman" w:hAnsi="Times New Roman" w:cs="Times New Roman"/>
          <w:b/>
          <w:bCs/>
          <w:sz w:val="24"/>
          <w:szCs w:val="24"/>
        </w:rPr>
        <w:t xml:space="preserve"> dalių nuostatas</w:t>
      </w:r>
      <w:r w:rsidR="00E341E6" w:rsidRPr="003E709E">
        <w:rPr>
          <w:rFonts w:ascii="Times New Roman" w:hAnsi="Times New Roman" w:cs="Times New Roman"/>
          <w:b/>
          <w:bCs/>
          <w:sz w:val="24"/>
          <w:szCs w:val="24"/>
        </w:rPr>
        <w:t>.</w:t>
      </w:r>
    </w:p>
    <w:p w14:paraId="79A2B8C9" w14:textId="6F890304" w:rsidR="00514667" w:rsidRDefault="006B2EA6" w:rsidP="006B2EA6">
      <w:pPr>
        <w:spacing w:after="0" w:line="360" w:lineRule="auto"/>
        <w:ind w:firstLine="709"/>
        <w:jc w:val="both"/>
        <w:rPr>
          <w:rFonts w:ascii="Times New Roman" w:hAnsi="Times New Roman" w:cs="Times New Roman"/>
          <w:b/>
          <w:bCs/>
          <w:sz w:val="24"/>
          <w:szCs w:val="24"/>
        </w:rPr>
      </w:pPr>
      <w:r w:rsidRPr="003E709E">
        <w:rPr>
          <w:rFonts w:ascii="Times New Roman" w:hAnsi="Times New Roman" w:cs="Times New Roman"/>
          <w:b/>
          <w:bCs/>
          <w:sz w:val="24"/>
          <w:szCs w:val="24"/>
        </w:rPr>
        <w:t xml:space="preserve">7. Skaitmeninė platforma, užtikrindama </w:t>
      </w:r>
      <w:r w:rsidR="007C3087" w:rsidRPr="003E709E">
        <w:rPr>
          <w:rFonts w:ascii="Times New Roman" w:hAnsi="Times New Roman" w:cs="Times New Roman"/>
          <w:b/>
          <w:bCs/>
          <w:sz w:val="24"/>
          <w:szCs w:val="24"/>
        </w:rPr>
        <w:t>j</w:t>
      </w:r>
      <w:r w:rsidRPr="003E709E">
        <w:rPr>
          <w:rFonts w:ascii="Times New Roman" w:hAnsi="Times New Roman" w:cs="Times New Roman"/>
          <w:b/>
          <w:bCs/>
          <w:sz w:val="24"/>
          <w:szCs w:val="24"/>
        </w:rPr>
        <w:t xml:space="preserve">oje savarankiškai </w:t>
      </w:r>
      <w:r w:rsidR="00103E69" w:rsidRPr="003E709E">
        <w:rPr>
          <w:rFonts w:ascii="Times New Roman" w:hAnsi="Times New Roman" w:cs="Times New Roman"/>
          <w:b/>
          <w:bCs/>
          <w:sz w:val="24"/>
          <w:szCs w:val="24"/>
        </w:rPr>
        <w:t>dirbančių</w:t>
      </w:r>
      <w:r w:rsidRPr="003E709E">
        <w:rPr>
          <w:rFonts w:ascii="Times New Roman" w:hAnsi="Times New Roman" w:cs="Times New Roman"/>
          <w:b/>
          <w:bCs/>
          <w:sz w:val="24"/>
          <w:szCs w:val="24"/>
        </w:rPr>
        <w:t xml:space="preserve"> asmenų saugą ir sveikatą, </w:t>
      </w:r>
      <w:r w:rsidRPr="003E709E">
        <w:rPr>
          <w:rFonts w:ascii="Times New Roman" w:hAnsi="Times New Roman" w:cs="Times New Roman"/>
          <w:b/>
          <w:bCs/>
          <w:i/>
          <w:iCs/>
          <w:sz w:val="24"/>
          <w:szCs w:val="24"/>
        </w:rPr>
        <w:t>mutatis mutandis</w:t>
      </w:r>
      <w:r w:rsidRPr="003E709E">
        <w:rPr>
          <w:rFonts w:ascii="Times New Roman" w:hAnsi="Times New Roman" w:cs="Times New Roman"/>
          <w:b/>
          <w:bCs/>
          <w:sz w:val="24"/>
          <w:szCs w:val="24"/>
        </w:rPr>
        <w:t xml:space="preserve"> taiko šio</w:t>
      </w:r>
      <w:r w:rsidRPr="009B02A1">
        <w:rPr>
          <w:rFonts w:ascii="Times New Roman" w:hAnsi="Times New Roman" w:cs="Times New Roman"/>
          <w:b/>
          <w:bCs/>
          <w:sz w:val="24"/>
          <w:szCs w:val="24"/>
        </w:rPr>
        <w:t xml:space="preserve"> straipsnio</w:t>
      </w:r>
      <w:r>
        <w:rPr>
          <w:rFonts w:ascii="Times New Roman" w:hAnsi="Times New Roman" w:cs="Times New Roman"/>
          <w:b/>
          <w:bCs/>
          <w:sz w:val="24"/>
          <w:szCs w:val="24"/>
        </w:rPr>
        <w:t xml:space="preserve"> 1 dalies 1–3 punktų, 3–5 dalių nuostatas</w:t>
      </w:r>
      <w:r w:rsidR="00B85CC9">
        <w:rPr>
          <w:rFonts w:ascii="Times New Roman" w:hAnsi="Times New Roman" w:cs="Times New Roman"/>
          <w:b/>
          <w:bCs/>
          <w:sz w:val="24"/>
          <w:szCs w:val="24"/>
        </w:rPr>
        <w:t xml:space="preserve"> ir</w:t>
      </w:r>
      <w:r w:rsidR="003E1037">
        <w:rPr>
          <w:rFonts w:ascii="Times New Roman" w:hAnsi="Times New Roman" w:cs="Times New Roman"/>
          <w:b/>
          <w:bCs/>
          <w:sz w:val="24"/>
          <w:szCs w:val="24"/>
        </w:rPr>
        <w:t xml:space="preserve"> pateikia </w:t>
      </w:r>
      <w:r w:rsidR="00BF0E65">
        <w:rPr>
          <w:rFonts w:ascii="Times New Roman" w:hAnsi="Times New Roman" w:cs="Times New Roman"/>
          <w:b/>
          <w:bCs/>
          <w:sz w:val="24"/>
          <w:szCs w:val="24"/>
        </w:rPr>
        <w:t xml:space="preserve">skaitmeninėje </w:t>
      </w:r>
      <w:r w:rsidR="003E1037" w:rsidRPr="003E1037">
        <w:rPr>
          <w:rFonts w:ascii="Times New Roman" w:hAnsi="Times New Roman" w:cs="Times New Roman"/>
          <w:b/>
          <w:bCs/>
          <w:sz w:val="24"/>
          <w:szCs w:val="24"/>
        </w:rPr>
        <w:t xml:space="preserve">platformoje savarankiškai </w:t>
      </w:r>
      <w:r w:rsidR="0067495E">
        <w:rPr>
          <w:rFonts w:ascii="Times New Roman" w:hAnsi="Times New Roman" w:cs="Times New Roman"/>
          <w:b/>
          <w:bCs/>
          <w:sz w:val="24"/>
          <w:szCs w:val="24"/>
        </w:rPr>
        <w:t>dirbantiems</w:t>
      </w:r>
      <w:r w:rsidR="003E1037" w:rsidRPr="003E1037">
        <w:rPr>
          <w:rFonts w:ascii="Times New Roman" w:hAnsi="Times New Roman" w:cs="Times New Roman"/>
          <w:b/>
          <w:bCs/>
          <w:sz w:val="24"/>
          <w:szCs w:val="24"/>
        </w:rPr>
        <w:t xml:space="preserve"> asmen</w:t>
      </w:r>
      <w:r w:rsidR="003E1037">
        <w:rPr>
          <w:rFonts w:ascii="Times New Roman" w:hAnsi="Times New Roman" w:cs="Times New Roman"/>
          <w:b/>
          <w:bCs/>
          <w:sz w:val="24"/>
          <w:szCs w:val="24"/>
        </w:rPr>
        <w:t>ims</w:t>
      </w:r>
      <w:r w:rsidR="00972671" w:rsidRPr="00972671">
        <w:rPr>
          <w:rFonts w:ascii="Times New Roman" w:hAnsi="Times New Roman" w:cs="Times New Roman"/>
          <w:b/>
          <w:bCs/>
          <w:sz w:val="24"/>
          <w:szCs w:val="24"/>
        </w:rPr>
        <w:t xml:space="preserve"> </w:t>
      </w:r>
      <w:r w:rsidR="00430180">
        <w:rPr>
          <w:rFonts w:ascii="Times New Roman" w:hAnsi="Times New Roman" w:cs="Times New Roman"/>
          <w:b/>
          <w:bCs/>
          <w:sz w:val="24"/>
          <w:szCs w:val="24"/>
        </w:rPr>
        <w:t xml:space="preserve">prieš jiems pradedant darbą platformoje ir kaskart atnaujinus </w:t>
      </w:r>
      <w:r w:rsidR="00972671">
        <w:rPr>
          <w:rFonts w:ascii="Times New Roman" w:hAnsi="Times New Roman" w:cs="Times New Roman"/>
          <w:b/>
          <w:bCs/>
          <w:sz w:val="24"/>
          <w:szCs w:val="24"/>
        </w:rPr>
        <w:t>informaciją apie</w:t>
      </w:r>
      <w:r w:rsidR="00514667">
        <w:rPr>
          <w:rFonts w:ascii="Times New Roman" w:hAnsi="Times New Roman" w:cs="Times New Roman"/>
          <w:b/>
          <w:bCs/>
          <w:sz w:val="24"/>
          <w:szCs w:val="24"/>
        </w:rPr>
        <w:t>:</w:t>
      </w:r>
    </w:p>
    <w:p w14:paraId="03B84738" w14:textId="58FDD782" w:rsidR="00514667" w:rsidRDefault="00514667" w:rsidP="006B2EA6">
      <w:pPr>
        <w:spacing w:after="0" w:line="36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1)</w:t>
      </w:r>
      <w:r w:rsidR="003E1037" w:rsidRPr="003E1037">
        <w:rPr>
          <w:rFonts w:ascii="Times New Roman" w:hAnsi="Times New Roman" w:cs="Times New Roman"/>
          <w:b/>
          <w:bCs/>
          <w:sz w:val="24"/>
          <w:szCs w:val="24"/>
        </w:rPr>
        <w:t xml:space="preserve"> </w:t>
      </w:r>
      <w:r w:rsidR="00BF0E65">
        <w:rPr>
          <w:rFonts w:ascii="Times New Roman" w:hAnsi="Times New Roman" w:cs="Times New Roman"/>
          <w:b/>
          <w:bCs/>
          <w:sz w:val="24"/>
          <w:szCs w:val="24"/>
        </w:rPr>
        <w:t>nustatytą</w:t>
      </w:r>
      <w:r w:rsidR="009146AF">
        <w:rPr>
          <w:rFonts w:ascii="Times New Roman" w:hAnsi="Times New Roman" w:cs="Times New Roman"/>
          <w:b/>
          <w:bCs/>
          <w:sz w:val="24"/>
          <w:szCs w:val="24"/>
        </w:rPr>
        <w:t xml:space="preserve"> </w:t>
      </w:r>
      <w:r w:rsidR="009B5946" w:rsidRPr="009B5946">
        <w:rPr>
          <w:rFonts w:ascii="Times New Roman" w:hAnsi="Times New Roman" w:cs="Times New Roman"/>
          <w:b/>
          <w:bCs/>
          <w:sz w:val="24"/>
          <w:szCs w:val="24"/>
        </w:rPr>
        <w:t>automatizuot</w:t>
      </w:r>
      <w:r w:rsidR="009B5946">
        <w:rPr>
          <w:rFonts w:ascii="Times New Roman" w:hAnsi="Times New Roman" w:cs="Times New Roman"/>
          <w:b/>
          <w:bCs/>
          <w:sz w:val="24"/>
          <w:szCs w:val="24"/>
        </w:rPr>
        <w:t>ų</w:t>
      </w:r>
      <w:r w:rsidR="009B5946" w:rsidRPr="009B5946">
        <w:rPr>
          <w:rFonts w:ascii="Times New Roman" w:hAnsi="Times New Roman" w:cs="Times New Roman"/>
          <w:b/>
          <w:bCs/>
          <w:sz w:val="24"/>
          <w:szCs w:val="24"/>
        </w:rPr>
        <w:t xml:space="preserve"> sistem</w:t>
      </w:r>
      <w:r w:rsidR="009B5946">
        <w:rPr>
          <w:rFonts w:ascii="Times New Roman" w:hAnsi="Times New Roman" w:cs="Times New Roman"/>
          <w:b/>
          <w:bCs/>
          <w:sz w:val="24"/>
          <w:szCs w:val="24"/>
        </w:rPr>
        <w:t>ų keliamą riziką</w:t>
      </w:r>
      <w:r w:rsidR="00820DE5">
        <w:rPr>
          <w:rFonts w:ascii="Times New Roman" w:hAnsi="Times New Roman" w:cs="Times New Roman"/>
          <w:b/>
          <w:bCs/>
          <w:sz w:val="24"/>
          <w:szCs w:val="24"/>
        </w:rPr>
        <w:t xml:space="preserve"> šių asmenų saugai ir sveikata</w:t>
      </w:r>
      <w:r>
        <w:rPr>
          <w:rFonts w:ascii="Times New Roman" w:hAnsi="Times New Roman" w:cs="Times New Roman"/>
          <w:b/>
          <w:bCs/>
          <w:sz w:val="24"/>
          <w:szCs w:val="24"/>
        </w:rPr>
        <w:t>i;</w:t>
      </w:r>
    </w:p>
    <w:p w14:paraId="63FBB0AA" w14:textId="77777777" w:rsidR="00014ECE" w:rsidRDefault="00514667" w:rsidP="006B2EA6">
      <w:pPr>
        <w:spacing w:after="0" w:line="36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2)</w:t>
      </w:r>
      <w:r w:rsidR="007C3087">
        <w:rPr>
          <w:rFonts w:ascii="Times New Roman" w:hAnsi="Times New Roman" w:cs="Times New Roman"/>
          <w:b/>
          <w:bCs/>
          <w:sz w:val="24"/>
          <w:szCs w:val="24"/>
        </w:rPr>
        <w:t xml:space="preserve"> </w:t>
      </w:r>
      <w:r w:rsidR="00B85CC9" w:rsidRPr="00B85CC9">
        <w:rPr>
          <w:rFonts w:ascii="Times New Roman" w:hAnsi="Times New Roman" w:cs="Times New Roman"/>
          <w:b/>
          <w:bCs/>
          <w:sz w:val="24"/>
          <w:szCs w:val="24"/>
        </w:rPr>
        <w:t xml:space="preserve">prevencines </w:t>
      </w:r>
      <w:r w:rsidR="00030380">
        <w:rPr>
          <w:rFonts w:ascii="Times New Roman" w:hAnsi="Times New Roman" w:cs="Times New Roman"/>
          <w:b/>
          <w:bCs/>
          <w:sz w:val="24"/>
          <w:szCs w:val="24"/>
        </w:rPr>
        <w:t xml:space="preserve">ir apsaugos </w:t>
      </w:r>
      <w:r w:rsidR="00B85CC9" w:rsidRPr="00B85CC9">
        <w:rPr>
          <w:rFonts w:ascii="Times New Roman" w:hAnsi="Times New Roman" w:cs="Times New Roman"/>
          <w:b/>
          <w:bCs/>
          <w:sz w:val="24"/>
          <w:szCs w:val="24"/>
        </w:rPr>
        <w:t xml:space="preserve">priemones, kurių </w:t>
      </w:r>
      <w:r w:rsidR="006750BB">
        <w:rPr>
          <w:rFonts w:ascii="Times New Roman" w:hAnsi="Times New Roman" w:cs="Times New Roman"/>
          <w:b/>
          <w:bCs/>
          <w:sz w:val="24"/>
          <w:szCs w:val="24"/>
        </w:rPr>
        <w:t>ėmėsi skaitmeninė platforma</w:t>
      </w:r>
      <w:r w:rsidR="00030380">
        <w:rPr>
          <w:rFonts w:ascii="Times New Roman" w:hAnsi="Times New Roman" w:cs="Times New Roman"/>
          <w:b/>
          <w:bCs/>
          <w:sz w:val="24"/>
          <w:szCs w:val="24"/>
        </w:rPr>
        <w:t xml:space="preserve"> nustatytai rizikai šalinti ar mažinti</w:t>
      </w:r>
      <w:r w:rsidR="00014ECE">
        <w:rPr>
          <w:rFonts w:ascii="Times New Roman" w:hAnsi="Times New Roman" w:cs="Times New Roman"/>
          <w:b/>
          <w:bCs/>
          <w:sz w:val="24"/>
          <w:szCs w:val="24"/>
        </w:rPr>
        <w:t>;</w:t>
      </w:r>
    </w:p>
    <w:p w14:paraId="410E46EF" w14:textId="77777777" w:rsidR="002B2A70" w:rsidRDefault="00014ECE" w:rsidP="006B2EA6">
      <w:pPr>
        <w:spacing w:after="0" w:line="36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3)</w:t>
      </w:r>
      <w:r w:rsidR="006750BB">
        <w:rPr>
          <w:rFonts w:ascii="Times New Roman" w:hAnsi="Times New Roman" w:cs="Times New Roman"/>
          <w:b/>
          <w:bCs/>
          <w:sz w:val="24"/>
          <w:szCs w:val="24"/>
        </w:rPr>
        <w:t xml:space="preserve"> </w:t>
      </w:r>
      <w:r w:rsidR="006750BB" w:rsidRPr="00B85CC9">
        <w:rPr>
          <w:rFonts w:ascii="Times New Roman" w:hAnsi="Times New Roman" w:cs="Times New Roman"/>
          <w:b/>
          <w:bCs/>
          <w:sz w:val="24"/>
          <w:szCs w:val="24"/>
        </w:rPr>
        <w:t xml:space="preserve">rekomenduojamas </w:t>
      </w:r>
      <w:r w:rsidR="00CE0DAE" w:rsidRPr="00CE0DAE">
        <w:rPr>
          <w:rFonts w:ascii="Times New Roman" w:hAnsi="Times New Roman" w:cs="Times New Roman"/>
          <w:b/>
          <w:bCs/>
          <w:sz w:val="24"/>
          <w:szCs w:val="24"/>
        </w:rPr>
        <w:t>prevencines ir apsaugos priemones</w:t>
      </w:r>
      <w:r w:rsidR="00CE0DAE">
        <w:rPr>
          <w:rFonts w:ascii="Times New Roman" w:hAnsi="Times New Roman" w:cs="Times New Roman"/>
          <w:b/>
          <w:bCs/>
          <w:sz w:val="24"/>
          <w:szCs w:val="24"/>
        </w:rPr>
        <w:t>, kurių</w:t>
      </w:r>
      <w:r w:rsidR="00CE0DAE" w:rsidRPr="00CE0DAE">
        <w:rPr>
          <w:rFonts w:ascii="Times New Roman" w:hAnsi="Times New Roman" w:cs="Times New Roman"/>
          <w:b/>
          <w:bCs/>
          <w:sz w:val="24"/>
          <w:szCs w:val="24"/>
        </w:rPr>
        <w:t xml:space="preserve"> </w:t>
      </w:r>
      <w:r w:rsidR="00B85CC9" w:rsidRPr="00B85CC9">
        <w:rPr>
          <w:rFonts w:ascii="Times New Roman" w:hAnsi="Times New Roman" w:cs="Times New Roman"/>
          <w:b/>
          <w:bCs/>
          <w:sz w:val="24"/>
          <w:szCs w:val="24"/>
        </w:rPr>
        <w:t>turėtų imtis</w:t>
      </w:r>
      <w:r w:rsidR="00585685" w:rsidRPr="00585685">
        <w:rPr>
          <w:rFonts w:ascii="Times New Roman" w:hAnsi="Times New Roman" w:cs="Times New Roman"/>
          <w:b/>
          <w:bCs/>
          <w:sz w:val="24"/>
          <w:szCs w:val="24"/>
        </w:rPr>
        <w:t xml:space="preserve"> skaitmeninėje platformoje savarankiškai dirbant</w:t>
      </w:r>
      <w:r w:rsidR="00585685">
        <w:rPr>
          <w:rFonts w:ascii="Times New Roman" w:hAnsi="Times New Roman" w:cs="Times New Roman"/>
          <w:b/>
          <w:bCs/>
          <w:sz w:val="24"/>
          <w:szCs w:val="24"/>
        </w:rPr>
        <w:t>y</w:t>
      </w:r>
      <w:r w:rsidR="00585685" w:rsidRPr="00585685">
        <w:rPr>
          <w:rFonts w:ascii="Times New Roman" w:hAnsi="Times New Roman" w:cs="Times New Roman"/>
          <w:b/>
          <w:bCs/>
          <w:sz w:val="24"/>
          <w:szCs w:val="24"/>
        </w:rPr>
        <w:t>s asmen</w:t>
      </w:r>
      <w:r w:rsidR="00585685">
        <w:rPr>
          <w:rFonts w:ascii="Times New Roman" w:hAnsi="Times New Roman" w:cs="Times New Roman"/>
          <w:b/>
          <w:bCs/>
          <w:sz w:val="24"/>
          <w:szCs w:val="24"/>
        </w:rPr>
        <w:t>y</w:t>
      </w:r>
      <w:r w:rsidR="00585685" w:rsidRPr="00585685">
        <w:rPr>
          <w:rFonts w:ascii="Times New Roman" w:hAnsi="Times New Roman" w:cs="Times New Roman"/>
          <w:b/>
          <w:bCs/>
          <w:sz w:val="24"/>
          <w:szCs w:val="24"/>
        </w:rPr>
        <w:t>s</w:t>
      </w:r>
      <w:r w:rsidR="00B85CC9" w:rsidRPr="00B85CC9">
        <w:rPr>
          <w:rFonts w:ascii="Times New Roman" w:hAnsi="Times New Roman" w:cs="Times New Roman"/>
          <w:b/>
          <w:bCs/>
          <w:sz w:val="24"/>
          <w:szCs w:val="24"/>
        </w:rPr>
        <w:t>, siekdami užtikrinti savo saugą ir sveikatą atlik</w:t>
      </w:r>
      <w:r>
        <w:rPr>
          <w:rFonts w:ascii="Times New Roman" w:hAnsi="Times New Roman" w:cs="Times New Roman"/>
          <w:b/>
          <w:bCs/>
          <w:sz w:val="24"/>
          <w:szCs w:val="24"/>
        </w:rPr>
        <w:t>dami</w:t>
      </w:r>
      <w:r w:rsidR="00B85CC9" w:rsidRPr="00B85CC9">
        <w:rPr>
          <w:rFonts w:ascii="Times New Roman" w:hAnsi="Times New Roman" w:cs="Times New Roman"/>
          <w:b/>
          <w:bCs/>
          <w:sz w:val="24"/>
          <w:szCs w:val="24"/>
        </w:rPr>
        <w:t xml:space="preserve"> darbą</w:t>
      </w:r>
      <w:r w:rsidR="007C60A2">
        <w:rPr>
          <w:rFonts w:ascii="Times New Roman" w:hAnsi="Times New Roman" w:cs="Times New Roman"/>
          <w:b/>
          <w:bCs/>
          <w:sz w:val="24"/>
          <w:szCs w:val="24"/>
        </w:rPr>
        <w:t xml:space="preserve"> </w:t>
      </w:r>
      <w:r w:rsidR="00585685">
        <w:rPr>
          <w:rFonts w:ascii="Times New Roman" w:hAnsi="Times New Roman" w:cs="Times New Roman"/>
          <w:b/>
          <w:bCs/>
          <w:sz w:val="24"/>
          <w:szCs w:val="24"/>
        </w:rPr>
        <w:t xml:space="preserve">skaitmeninėje </w:t>
      </w:r>
      <w:r w:rsidR="007C60A2">
        <w:rPr>
          <w:rFonts w:ascii="Times New Roman" w:hAnsi="Times New Roman" w:cs="Times New Roman"/>
          <w:b/>
          <w:bCs/>
          <w:sz w:val="24"/>
          <w:szCs w:val="24"/>
        </w:rPr>
        <w:t>platformoje</w:t>
      </w:r>
      <w:r w:rsidR="00AB26FD">
        <w:rPr>
          <w:rFonts w:ascii="Times New Roman" w:hAnsi="Times New Roman" w:cs="Times New Roman"/>
          <w:b/>
          <w:bCs/>
          <w:sz w:val="24"/>
          <w:szCs w:val="24"/>
        </w:rPr>
        <w:t>, kiek tai susiję s</w:t>
      </w:r>
      <w:r w:rsidR="00E06164">
        <w:rPr>
          <w:rFonts w:ascii="Times New Roman" w:hAnsi="Times New Roman" w:cs="Times New Roman"/>
          <w:b/>
          <w:bCs/>
          <w:sz w:val="24"/>
          <w:szCs w:val="24"/>
        </w:rPr>
        <w:t xml:space="preserve">u </w:t>
      </w:r>
      <w:r w:rsidR="002B2A70">
        <w:rPr>
          <w:rFonts w:ascii="Times New Roman" w:hAnsi="Times New Roman" w:cs="Times New Roman"/>
          <w:b/>
          <w:bCs/>
          <w:sz w:val="24"/>
          <w:szCs w:val="24"/>
        </w:rPr>
        <w:t xml:space="preserve">nustatyta </w:t>
      </w:r>
      <w:r w:rsidR="003B01DF">
        <w:rPr>
          <w:rFonts w:ascii="Times New Roman" w:hAnsi="Times New Roman" w:cs="Times New Roman"/>
          <w:b/>
          <w:bCs/>
          <w:sz w:val="24"/>
          <w:szCs w:val="24"/>
        </w:rPr>
        <w:t>automatizuotų sistemų keliama rizika</w:t>
      </w:r>
      <w:r w:rsidR="002B2A70">
        <w:rPr>
          <w:rFonts w:ascii="Times New Roman" w:hAnsi="Times New Roman" w:cs="Times New Roman"/>
          <w:b/>
          <w:bCs/>
          <w:sz w:val="24"/>
          <w:szCs w:val="24"/>
        </w:rPr>
        <w:t>;</w:t>
      </w:r>
    </w:p>
    <w:p w14:paraId="22C792E3" w14:textId="77777777" w:rsidR="00972671" w:rsidRDefault="002B2A70" w:rsidP="006B2EA6">
      <w:pPr>
        <w:spacing w:after="0" w:line="36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A97BBE" w:rsidRPr="00A97BBE">
        <w:rPr>
          <w:rFonts w:ascii="Times New Roman" w:hAnsi="Times New Roman" w:cs="Times New Roman"/>
          <w:b/>
          <w:bCs/>
          <w:sz w:val="24"/>
          <w:szCs w:val="24"/>
        </w:rPr>
        <w:t>pranešimų apie grėsmes savarankiškai dirbančių asmenų saugai ir sveikatai, įskaitant smurtą ir priekabiavimą, teikimo kanalą</w:t>
      </w:r>
      <w:r w:rsidR="006B2EA6">
        <w:rPr>
          <w:rFonts w:ascii="Times New Roman" w:hAnsi="Times New Roman" w:cs="Times New Roman"/>
          <w:b/>
          <w:bCs/>
          <w:sz w:val="24"/>
          <w:szCs w:val="24"/>
        </w:rPr>
        <w:t>.</w:t>
      </w:r>
      <w:r w:rsidR="00514667">
        <w:rPr>
          <w:rFonts w:ascii="Times New Roman" w:hAnsi="Times New Roman" w:cs="Times New Roman"/>
          <w:b/>
          <w:bCs/>
          <w:sz w:val="24"/>
          <w:szCs w:val="24"/>
        </w:rPr>
        <w:t xml:space="preserve"> </w:t>
      </w:r>
    </w:p>
    <w:p w14:paraId="5E8D36DD" w14:textId="15A8CD80" w:rsidR="006B2EA6" w:rsidRPr="009B02A1" w:rsidRDefault="006C7623" w:rsidP="006B2EA6">
      <w:pPr>
        <w:spacing w:after="0" w:line="36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8. </w:t>
      </w:r>
      <w:r w:rsidR="00514667">
        <w:rPr>
          <w:rFonts w:ascii="Times New Roman" w:hAnsi="Times New Roman" w:cs="Times New Roman"/>
          <w:b/>
          <w:bCs/>
          <w:sz w:val="24"/>
          <w:szCs w:val="24"/>
        </w:rPr>
        <w:t>Skaitmeninė platforma</w:t>
      </w:r>
      <w:r w:rsidR="00AF00EA">
        <w:rPr>
          <w:rFonts w:ascii="Times New Roman" w:hAnsi="Times New Roman" w:cs="Times New Roman"/>
          <w:b/>
          <w:bCs/>
          <w:sz w:val="24"/>
          <w:szCs w:val="24"/>
        </w:rPr>
        <w:t xml:space="preserve">, tiekdama </w:t>
      </w:r>
      <w:r w:rsidR="00363727">
        <w:rPr>
          <w:rFonts w:ascii="Times New Roman" w:hAnsi="Times New Roman" w:cs="Times New Roman"/>
          <w:b/>
          <w:bCs/>
          <w:sz w:val="24"/>
          <w:szCs w:val="24"/>
        </w:rPr>
        <w:t xml:space="preserve">joje </w:t>
      </w:r>
      <w:r w:rsidR="00363727" w:rsidRPr="00AF00EA">
        <w:rPr>
          <w:rFonts w:ascii="Times New Roman" w:hAnsi="Times New Roman" w:cs="Times New Roman"/>
          <w:b/>
          <w:bCs/>
          <w:sz w:val="24"/>
          <w:szCs w:val="24"/>
        </w:rPr>
        <w:t>savarankiškai dirban</w:t>
      </w:r>
      <w:r w:rsidR="00363727">
        <w:rPr>
          <w:rFonts w:ascii="Times New Roman" w:hAnsi="Times New Roman" w:cs="Times New Roman"/>
          <w:b/>
          <w:bCs/>
          <w:sz w:val="24"/>
          <w:szCs w:val="24"/>
        </w:rPr>
        <w:t>tiems</w:t>
      </w:r>
      <w:r w:rsidR="00363727" w:rsidRPr="00AF00EA">
        <w:rPr>
          <w:rFonts w:ascii="Times New Roman" w:hAnsi="Times New Roman" w:cs="Times New Roman"/>
          <w:b/>
          <w:bCs/>
          <w:sz w:val="24"/>
          <w:szCs w:val="24"/>
        </w:rPr>
        <w:t xml:space="preserve"> asmen</w:t>
      </w:r>
      <w:r w:rsidR="00363727">
        <w:rPr>
          <w:rFonts w:ascii="Times New Roman" w:hAnsi="Times New Roman" w:cs="Times New Roman"/>
          <w:b/>
          <w:bCs/>
          <w:sz w:val="24"/>
          <w:szCs w:val="24"/>
        </w:rPr>
        <w:t xml:space="preserve">ims </w:t>
      </w:r>
      <w:r w:rsidR="00AF00EA">
        <w:rPr>
          <w:rFonts w:ascii="Times New Roman" w:hAnsi="Times New Roman" w:cs="Times New Roman"/>
          <w:b/>
          <w:bCs/>
          <w:sz w:val="24"/>
          <w:szCs w:val="24"/>
        </w:rPr>
        <w:t>darbo priemones</w:t>
      </w:r>
      <w:r w:rsidR="00914170">
        <w:rPr>
          <w:rFonts w:ascii="Times New Roman" w:hAnsi="Times New Roman" w:cs="Times New Roman"/>
          <w:b/>
          <w:bCs/>
          <w:sz w:val="24"/>
          <w:szCs w:val="24"/>
        </w:rPr>
        <w:t xml:space="preserve"> arba </w:t>
      </w:r>
      <w:r w:rsidR="005E3185">
        <w:rPr>
          <w:rFonts w:ascii="Times New Roman" w:hAnsi="Times New Roman" w:cs="Times New Roman"/>
          <w:b/>
          <w:bCs/>
          <w:sz w:val="24"/>
          <w:szCs w:val="24"/>
        </w:rPr>
        <w:t xml:space="preserve">kitus </w:t>
      </w:r>
      <w:r w:rsidR="006A5C36">
        <w:rPr>
          <w:rFonts w:ascii="Times New Roman" w:hAnsi="Times New Roman" w:cs="Times New Roman"/>
          <w:b/>
          <w:bCs/>
          <w:sz w:val="24"/>
          <w:szCs w:val="24"/>
        </w:rPr>
        <w:t>gaminius</w:t>
      </w:r>
      <w:r w:rsidR="00DF399D">
        <w:rPr>
          <w:rFonts w:ascii="Times New Roman" w:hAnsi="Times New Roman" w:cs="Times New Roman"/>
          <w:b/>
          <w:bCs/>
          <w:sz w:val="24"/>
          <w:szCs w:val="24"/>
        </w:rPr>
        <w:t>, naudojam</w:t>
      </w:r>
      <w:r w:rsidR="003B4CE4">
        <w:rPr>
          <w:rFonts w:ascii="Times New Roman" w:hAnsi="Times New Roman" w:cs="Times New Roman"/>
          <w:b/>
          <w:bCs/>
          <w:sz w:val="24"/>
          <w:szCs w:val="24"/>
        </w:rPr>
        <w:t>u</w:t>
      </w:r>
      <w:r w:rsidR="00DF399D">
        <w:rPr>
          <w:rFonts w:ascii="Times New Roman" w:hAnsi="Times New Roman" w:cs="Times New Roman"/>
          <w:b/>
          <w:bCs/>
          <w:sz w:val="24"/>
          <w:szCs w:val="24"/>
        </w:rPr>
        <w:t>s darbo metu,</w:t>
      </w:r>
      <w:r w:rsidR="00AF00EA">
        <w:rPr>
          <w:rFonts w:ascii="Times New Roman" w:hAnsi="Times New Roman" w:cs="Times New Roman"/>
          <w:b/>
          <w:bCs/>
          <w:sz w:val="24"/>
          <w:szCs w:val="24"/>
        </w:rPr>
        <w:t xml:space="preserve"> </w:t>
      </w:r>
      <w:r w:rsidR="00CC52F8">
        <w:rPr>
          <w:rFonts w:ascii="Times New Roman" w:hAnsi="Times New Roman" w:cs="Times New Roman"/>
          <w:b/>
          <w:bCs/>
          <w:sz w:val="24"/>
          <w:szCs w:val="24"/>
        </w:rPr>
        <w:t xml:space="preserve">neatsižvelgiant į tai, ar </w:t>
      </w:r>
      <w:r w:rsidR="006A5C36">
        <w:rPr>
          <w:rFonts w:ascii="Times New Roman" w:hAnsi="Times New Roman" w:cs="Times New Roman"/>
          <w:b/>
          <w:bCs/>
          <w:sz w:val="24"/>
          <w:szCs w:val="24"/>
        </w:rPr>
        <w:t>gaminys</w:t>
      </w:r>
      <w:r w:rsidR="00914170">
        <w:rPr>
          <w:rFonts w:ascii="Times New Roman" w:hAnsi="Times New Roman" w:cs="Times New Roman"/>
          <w:b/>
          <w:bCs/>
          <w:sz w:val="24"/>
          <w:szCs w:val="24"/>
        </w:rPr>
        <w:t xml:space="preserve"> teikiama</w:t>
      </w:r>
      <w:r w:rsidR="003B4CE4">
        <w:rPr>
          <w:rFonts w:ascii="Times New Roman" w:hAnsi="Times New Roman" w:cs="Times New Roman"/>
          <w:b/>
          <w:bCs/>
          <w:sz w:val="24"/>
          <w:szCs w:val="24"/>
        </w:rPr>
        <w:t>s</w:t>
      </w:r>
      <w:r w:rsidR="00914170">
        <w:rPr>
          <w:rFonts w:ascii="Times New Roman" w:hAnsi="Times New Roman" w:cs="Times New Roman"/>
          <w:b/>
          <w:bCs/>
          <w:sz w:val="24"/>
          <w:szCs w:val="24"/>
        </w:rPr>
        <w:t xml:space="preserve"> už atlygį ar ne, </w:t>
      </w:r>
      <w:r w:rsidR="0096405D">
        <w:rPr>
          <w:rFonts w:ascii="Times New Roman" w:hAnsi="Times New Roman" w:cs="Times New Roman"/>
          <w:b/>
          <w:bCs/>
          <w:sz w:val="24"/>
          <w:szCs w:val="24"/>
        </w:rPr>
        <w:t xml:space="preserve">nepažeisdama </w:t>
      </w:r>
      <w:r w:rsidR="002525E3" w:rsidRPr="002525E3">
        <w:rPr>
          <w:rFonts w:ascii="Times New Roman" w:hAnsi="Times New Roman" w:cs="Times New Roman"/>
          <w:b/>
          <w:bCs/>
          <w:sz w:val="24"/>
          <w:szCs w:val="24"/>
        </w:rPr>
        <w:t xml:space="preserve">2023 m. gegužės 10 d. Europos Parlamento ir </w:t>
      </w:r>
      <w:r w:rsidR="002525E3">
        <w:rPr>
          <w:rFonts w:ascii="Times New Roman" w:hAnsi="Times New Roman" w:cs="Times New Roman"/>
          <w:b/>
          <w:bCs/>
          <w:sz w:val="24"/>
          <w:szCs w:val="24"/>
        </w:rPr>
        <w:t>T</w:t>
      </w:r>
      <w:r w:rsidR="002525E3" w:rsidRPr="002525E3">
        <w:rPr>
          <w:rFonts w:ascii="Times New Roman" w:hAnsi="Times New Roman" w:cs="Times New Roman"/>
          <w:b/>
          <w:bCs/>
          <w:sz w:val="24"/>
          <w:szCs w:val="24"/>
        </w:rPr>
        <w:t>arybos reglament</w:t>
      </w:r>
      <w:r w:rsidR="002525E3">
        <w:rPr>
          <w:rFonts w:ascii="Times New Roman" w:hAnsi="Times New Roman" w:cs="Times New Roman"/>
          <w:b/>
          <w:bCs/>
          <w:sz w:val="24"/>
          <w:szCs w:val="24"/>
        </w:rPr>
        <w:t>o</w:t>
      </w:r>
      <w:r w:rsidR="002525E3" w:rsidRPr="002525E3">
        <w:rPr>
          <w:rFonts w:ascii="Times New Roman" w:hAnsi="Times New Roman" w:cs="Times New Roman"/>
          <w:b/>
          <w:bCs/>
          <w:sz w:val="24"/>
          <w:szCs w:val="24"/>
        </w:rPr>
        <w:t xml:space="preserve"> (ES) 2023/988 dėl bendros gaminių saugos, kuriuo iš dalies keičiami Europos Parlamento ir Tarybos reglamentas (ES) Nr. 1025/2012 bei Europos Parlamento ir Tarybos direktyva (ES) 2020/1828 ir panaikinamos Europos Parlamento ir Tarybos direktyva 2001/95/EB bei Tarybos direktyva 87/357/EEB</w:t>
      </w:r>
      <w:r w:rsidR="00D60BF7">
        <w:rPr>
          <w:rFonts w:ascii="Times New Roman" w:hAnsi="Times New Roman" w:cs="Times New Roman"/>
          <w:b/>
          <w:bCs/>
          <w:sz w:val="24"/>
          <w:szCs w:val="24"/>
        </w:rPr>
        <w:t>,</w:t>
      </w:r>
      <w:r w:rsidR="000C22AF">
        <w:rPr>
          <w:rFonts w:ascii="Times New Roman" w:hAnsi="Times New Roman" w:cs="Times New Roman"/>
          <w:b/>
          <w:bCs/>
          <w:sz w:val="24"/>
          <w:szCs w:val="24"/>
        </w:rPr>
        <w:t xml:space="preserve"> </w:t>
      </w:r>
      <w:r w:rsidR="00C15FE7">
        <w:rPr>
          <w:rFonts w:ascii="Times New Roman" w:hAnsi="Times New Roman" w:cs="Times New Roman"/>
          <w:b/>
          <w:bCs/>
          <w:sz w:val="24"/>
          <w:szCs w:val="24"/>
        </w:rPr>
        <w:t>i</w:t>
      </w:r>
      <w:r w:rsidR="000C22AF">
        <w:rPr>
          <w:rFonts w:ascii="Times New Roman" w:hAnsi="Times New Roman" w:cs="Times New Roman"/>
          <w:b/>
          <w:bCs/>
          <w:sz w:val="24"/>
          <w:szCs w:val="24"/>
        </w:rPr>
        <w:t xml:space="preserve">r </w:t>
      </w:r>
      <w:r w:rsidR="00F45DD1">
        <w:rPr>
          <w:rFonts w:ascii="Times New Roman" w:hAnsi="Times New Roman" w:cs="Times New Roman"/>
          <w:b/>
          <w:bCs/>
          <w:sz w:val="24"/>
          <w:szCs w:val="24"/>
        </w:rPr>
        <w:t>kit</w:t>
      </w:r>
      <w:r w:rsidR="000A53F8">
        <w:rPr>
          <w:rFonts w:ascii="Times New Roman" w:hAnsi="Times New Roman" w:cs="Times New Roman"/>
          <w:b/>
          <w:bCs/>
          <w:sz w:val="24"/>
          <w:szCs w:val="24"/>
        </w:rPr>
        <w:t>ų</w:t>
      </w:r>
      <w:r w:rsidR="00F45DD1">
        <w:rPr>
          <w:rFonts w:ascii="Times New Roman" w:hAnsi="Times New Roman" w:cs="Times New Roman"/>
          <w:b/>
          <w:bCs/>
          <w:sz w:val="24"/>
          <w:szCs w:val="24"/>
        </w:rPr>
        <w:t xml:space="preserve"> </w:t>
      </w:r>
      <w:r w:rsidR="000C22AF" w:rsidRPr="000C22AF">
        <w:rPr>
          <w:rFonts w:ascii="Times New Roman" w:hAnsi="Times New Roman" w:cs="Times New Roman"/>
          <w:b/>
          <w:bCs/>
          <w:sz w:val="24"/>
          <w:szCs w:val="24"/>
        </w:rPr>
        <w:t>gaminių saug</w:t>
      </w:r>
      <w:r w:rsidR="00F45DD1">
        <w:rPr>
          <w:rFonts w:ascii="Times New Roman" w:hAnsi="Times New Roman" w:cs="Times New Roman"/>
          <w:b/>
          <w:bCs/>
          <w:sz w:val="24"/>
          <w:szCs w:val="24"/>
        </w:rPr>
        <w:t>ą reglamentuojanči</w:t>
      </w:r>
      <w:r w:rsidR="000A53F8">
        <w:rPr>
          <w:rFonts w:ascii="Times New Roman" w:hAnsi="Times New Roman" w:cs="Times New Roman"/>
          <w:b/>
          <w:bCs/>
          <w:sz w:val="24"/>
          <w:szCs w:val="24"/>
        </w:rPr>
        <w:t>ų</w:t>
      </w:r>
      <w:r w:rsidR="00F45DD1">
        <w:rPr>
          <w:rFonts w:ascii="Times New Roman" w:hAnsi="Times New Roman" w:cs="Times New Roman"/>
          <w:b/>
          <w:bCs/>
          <w:sz w:val="24"/>
          <w:szCs w:val="24"/>
        </w:rPr>
        <w:t xml:space="preserve"> teisės akt</w:t>
      </w:r>
      <w:r w:rsidR="000A53F8">
        <w:rPr>
          <w:rFonts w:ascii="Times New Roman" w:hAnsi="Times New Roman" w:cs="Times New Roman"/>
          <w:b/>
          <w:bCs/>
          <w:sz w:val="24"/>
          <w:szCs w:val="24"/>
        </w:rPr>
        <w:t>ų nuostatų</w:t>
      </w:r>
      <w:r w:rsidR="00733750">
        <w:rPr>
          <w:rFonts w:ascii="Times New Roman" w:hAnsi="Times New Roman" w:cs="Times New Roman"/>
          <w:b/>
          <w:bCs/>
          <w:sz w:val="24"/>
          <w:szCs w:val="24"/>
        </w:rPr>
        <w:t xml:space="preserve"> dėl</w:t>
      </w:r>
      <w:r w:rsidR="00D60BF7">
        <w:rPr>
          <w:rFonts w:ascii="Times New Roman" w:hAnsi="Times New Roman" w:cs="Times New Roman"/>
          <w:b/>
          <w:bCs/>
          <w:sz w:val="24"/>
          <w:szCs w:val="24"/>
        </w:rPr>
        <w:t xml:space="preserve"> </w:t>
      </w:r>
      <w:r w:rsidR="003A0336">
        <w:rPr>
          <w:rFonts w:ascii="Times New Roman" w:hAnsi="Times New Roman" w:cs="Times New Roman"/>
          <w:b/>
          <w:bCs/>
          <w:sz w:val="24"/>
          <w:szCs w:val="24"/>
        </w:rPr>
        <w:t xml:space="preserve">atitinkamų </w:t>
      </w:r>
      <w:r w:rsidR="00D60BF7">
        <w:rPr>
          <w:rFonts w:ascii="Times New Roman" w:hAnsi="Times New Roman" w:cs="Times New Roman"/>
          <w:b/>
          <w:bCs/>
          <w:sz w:val="24"/>
          <w:szCs w:val="24"/>
        </w:rPr>
        <w:t>ekonominės veiklos vykdytojams nustatytų pareigų</w:t>
      </w:r>
      <w:r w:rsidR="003A0336">
        <w:rPr>
          <w:rFonts w:ascii="Times New Roman" w:hAnsi="Times New Roman" w:cs="Times New Roman"/>
          <w:b/>
          <w:bCs/>
          <w:sz w:val="24"/>
          <w:szCs w:val="24"/>
        </w:rPr>
        <w:t>, turi</w:t>
      </w:r>
      <w:r w:rsidR="00733750">
        <w:rPr>
          <w:rFonts w:ascii="Times New Roman" w:hAnsi="Times New Roman" w:cs="Times New Roman"/>
          <w:b/>
          <w:bCs/>
          <w:sz w:val="24"/>
          <w:szCs w:val="24"/>
        </w:rPr>
        <w:t xml:space="preserve"> įvertinti </w:t>
      </w:r>
      <w:r w:rsidR="00733750">
        <w:rPr>
          <w:rFonts w:ascii="Times New Roman" w:hAnsi="Times New Roman" w:cs="Times New Roman"/>
          <w:b/>
          <w:bCs/>
          <w:sz w:val="24"/>
          <w:szCs w:val="24"/>
        </w:rPr>
        <w:lastRenderedPageBreak/>
        <w:t xml:space="preserve">tokio </w:t>
      </w:r>
      <w:r w:rsidR="00713D9E">
        <w:rPr>
          <w:rFonts w:ascii="Times New Roman" w:hAnsi="Times New Roman" w:cs="Times New Roman"/>
          <w:b/>
          <w:bCs/>
          <w:sz w:val="24"/>
          <w:szCs w:val="24"/>
        </w:rPr>
        <w:t>gaminio</w:t>
      </w:r>
      <w:r w:rsidR="00733750">
        <w:rPr>
          <w:rFonts w:ascii="Times New Roman" w:hAnsi="Times New Roman" w:cs="Times New Roman"/>
          <w:b/>
          <w:bCs/>
          <w:sz w:val="24"/>
          <w:szCs w:val="24"/>
        </w:rPr>
        <w:t xml:space="preserve"> keliamą riziką </w:t>
      </w:r>
      <w:r w:rsidR="00AF53BC">
        <w:rPr>
          <w:rFonts w:ascii="Times New Roman" w:hAnsi="Times New Roman" w:cs="Times New Roman"/>
          <w:b/>
          <w:bCs/>
          <w:sz w:val="24"/>
          <w:szCs w:val="24"/>
        </w:rPr>
        <w:t xml:space="preserve">asmens saugai ir sveikatai </w:t>
      </w:r>
      <w:r w:rsidR="00F34AB0">
        <w:rPr>
          <w:rFonts w:ascii="Times New Roman" w:hAnsi="Times New Roman" w:cs="Times New Roman"/>
          <w:b/>
          <w:bCs/>
          <w:sz w:val="24"/>
          <w:szCs w:val="24"/>
        </w:rPr>
        <w:t xml:space="preserve">profesionalaus </w:t>
      </w:r>
      <w:r w:rsidR="002E5077">
        <w:rPr>
          <w:rFonts w:ascii="Times New Roman" w:hAnsi="Times New Roman" w:cs="Times New Roman"/>
          <w:b/>
          <w:bCs/>
          <w:sz w:val="24"/>
          <w:szCs w:val="24"/>
        </w:rPr>
        <w:t xml:space="preserve">jo </w:t>
      </w:r>
      <w:r w:rsidR="00F34AB0">
        <w:rPr>
          <w:rFonts w:ascii="Times New Roman" w:hAnsi="Times New Roman" w:cs="Times New Roman"/>
          <w:b/>
          <w:bCs/>
          <w:sz w:val="24"/>
          <w:szCs w:val="24"/>
        </w:rPr>
        <w:t xml:space="preserve">naudojimo </w:t>
      </w:r>
      <w:r w:rsidR="009E00A1">
        <w:rPr>
          <w:rFonts w:ascii="Times New Roman" w:hAnsi="Times New Roman" w:cs="Times New Roman"/>
          <w:b/>
          <w:bCs/>
          <w:sz w:val="24"/>
          <w:szCs w:val="24"/>
        </w:rPr>
        <w:t xml:space="preserve">darbo platformoje </w:t>
      </w:r>
      <w:r w:rsidR="00F34AB0">
        <w:rPr>
          <w:rFonts w:ascii="Times New Roman" w:hAnsi="Times New Roman" w:cs="Times New Roman"/>
          <w:b/>
          <w:bCs/>
          <w:sz w:val="24"/>
          <w:szCs w:val="24"/>
        </w:rPr>
        <w:t>metu</w:t>
      </w:r>
      <w:r w:rsidR="00032E01">
        <w:rPr>
          <w:rFonts w:ascii="Times New Roman" w:hAnsi="Times New Roman" w:cs="Times New Roman"/>
          <w:b/>
          <w:bCs/>
          <w:sz w:val="24"/>
          <w:szCs w:val="24"/>
        </w:rPr>
        <w:t xml:space="preserve"> ir </w:t>
      </w:r>
      <w:r w:rsidR="007F1F6B">
        <w:rPr>
          <w:rFonts w:ascii="Times New Roman" w:hAnsi="Times New Roman" w:cs="Times New Roman"/>
          <w:b/>
          <w:bCs/>
          <w:sz w:val="24"/>
          <w:szCs w:val="24"/>
        </w:rPr>
        <w:t xml:space="preserve">kartu su gaminiu </w:t>
      </w:r>
      <w:r w:rsidR="00032E01">
        <w:rPr>
          <w:rFonts w:ascii="Times New Roman" w:hAnsi="Times New Roman" w:cs="Times New Roman"/>
          <w:b/>
          <w:bCs/>
          <w:sz w:val="24"/>
          <w:szCs w:val="24"/>
        </w:rPr>
        <w:t xml:space="preserve">pateikti </w:t>
      </w:r>
      <w:r w:rsidR="00D81175">
        <w:rPr>
          <w:rFonts w:ascii="Times New Roman" w:hAnsi="Times New Roman" w:cs="Times New Roman"/>
          <w:b/>
          <w:bCs/>
          <w:sz w:val="24"/>
          <w:szCs w:val="24"/>
        </w:rPr>
        <w:t>aiškias</w:t>
      </w:r>
      <w:r w:rsidR="00FB4EF9">
        <w:rPr>
          <w:rFonts w:ascii="Times New Roman" w:hAnsi="Times New Roman" w:cs="Times New Roman"/>
          <w:b/>
          <w:bCs/>
          <w:sz w:val="24"/>
          <w:szCs w:val="24"/>
        </w:rPr>
        <w:t>,</w:t>
      </w:r>
      <w:r w:rsidR="00D81175">
        <w:rPr>
          <w:rFonts w:ascii="Times New Roman" w:hAnsi="Times New Roman" w:cs="Times New Roman"/>
          <w:b/>
          <w:bCs/>
          <w:sz w:val="24"/>
          <w:szCs w:val="24"/>
        </w:rPr>
        <w:t xml:space="preserve"> </w:t>
      </w:r>
      <w:r w:rsidR="00FB4EF9" w:rsidRPr="00FB4EF9">
        <w:rPr>
          <w:rFonts w:ascii="Times New Roman" w:hAnsi="Times New Roman" w:cs="Times New Roman"/>
          <w:b/>
          <w:bCs/>
          <w:sz w:val="24"/>
          <w:szCs w:val="24"/>
        </w:rPr>
        <w:t>savarankiškai dirban</w:t>
      </w:r>
      <w:r w:rsidR="00FB4EF9">
        <w:rPr>
          <w:rFonts w:ascii="Times New Roman" w:hAnsi="Times New Roman" w:cs="Times New Roman"/>
          <w:b/>
          <w:bCs/>
          <w:sz w:val="24"/>
          <w:szCs w:val="24"/>
        </w:rPr>
        <w:t>čiam</w:t>
      </w:r>
      <w:r w:rsidR="00FB4EF9" w:rsidRPr="00FB4EF9">
        <w:rPr>
          <w:rFonts w:ascii="Times New Roman" w:hAnsi="Times New Roman" w:cs="Times New Roman"/>
          <w:b/>
          <w:bCs/>
          <w:sz w:val="24"/>
          <w:szCs w:val="24"/>
        </w:rPr>
        <w:t xml:space="preserve"> asmeni</w:t>
      </w:r>
      <w:r w:rsidR="00FB4EF9">
        <w:rPr>
          <w:rFonts w:ascii="Times New Roman" w:hAnsi="Times New Roman" w:cs="Times New Roman"/>
          <w:b/>
          <w:bCs/>
          <w:sz w:val="24"/>
          <w:szCs w:val="24"/>
        </w:rPr>
        <w:t>ui</w:t>
      </w:r>
      <w:r w:rsidR="00FB4EF9" w:rsidRPr="00FB4EF9">
        <w:rPr>
          <w:rFonts w:ascii="Times New Roman" w:hAnsi="Times New Roman" w:cs="Times New Roman"/>
          <w:b/>
          <w:bCs/>
          <w:sz w:val="24"/>
          <w:szCs w:val="24"/>
        </w:rPr>
        <w:t xml:space="preserve"> </w:t>
      </w:r>
      <w:r w:rsidR="00FB4EF9">
        <w:rPr>
          <w:rFonts w:ascii="Times New Roman" w:hAnsi="Times New Roman" w:cs="Times New Roman"/>
          <w:b/>
          <w:bCs/>
          <w:sz w:val="24"/>
          <w:szCs w:val="24"/>
        </w:rPr>
        <w:t xml:space="preserve">suprantama kalba </w:t>
      </w:r>
      <w:r w:rsidR="00032E01">
        <w:rPr>
          <w:rFonts w:ascii="Times New Roman" w:hAnsi="Times New Roman" w:cs="Times New Roman"/>
          <w:b/>
          <w:bCs/>
          <w:sz w:val="24"/>
          <w:szCs w:val="24"/>
        </w:rPr>
        <w:t xml:space="preserve">instrukcijas, kaip saugiai naudoti </w:t>
      </w:r>
      <w:r w:rsidR="00D81175">
        <w:rPr>
          <w:rFonts w:ascii="Times New Roman" w:hAnsi="Times New Roman" w:cs="Times New Roman"/>
          <w:b/>
          <w:bCs/>
          <w:sz w:val="24"/>
          <w:szCs w:val="24"/>
        </w:rPr>
        <w:t>š</w:t>
      </w:r>
      <w:r w:rsidR="007F1F6B">
        <w:rPr>
          <w:rFonts w:ascii="Times New Roman" w:hAnsi="Times New Roman" w:cs="Times New Roman"/>
          <w:b/>
          <w:bCs/>
          <w:sz w:val="24"/>
          <w:szCs w:val="24"/>
        </w:rPr>
        <w:t>į</w:t>
      </w:r>
      <w:r w:rsidR="00D81175">
        <w:rPr>
          <w:rFonts w:ascii="Times New Roman" w:hAnsi="Times New Roman" w:cs="Times New Roman"/>
          <w:b/>
          <w:bCs/>
          <w:sz w:val="24"/>
          <w:szCs w:val="24"/>
        </w:rPr>
        <w:t xml:space="preserve"> </w:t>
      </w:r>
      <w:r w:rsidR="007F1F6B">
        <w:rPr>
          <w:rFonts w:ascii="Times New Roman" w:hAnsi="Times New Roman" w:cs="Times New Roman"/>
          <w:b/>
          <w:bCs/>
          <w:sz w:val="24"/>
          <w:szCs w:val="24"/>
        </w:rPr>
        <w:t>gaminį</w:t>
      </w:r>
      <w:r w:rsidR="00D81175">
        <w:rPr>
          <w:rFonts w:ascii="Times New Roman" w:hAnsi="Times New Roman" w:cs="Times New Roman"/>
          <w:b/>
          <w:bCs/>
          <w:sz w:val="24"/>
          <w:szCs w:val="24"/>
        </w:rPr>
        <w:t xml:space="preserve"> darbo metu</w:t>
      </w:r>
      <w:r w:rsidR="009B7999">
        <w:rPr>
          <w:rFonts w:ascii="Times New Roman" w:hAnsi="Times New Roman" w:cs="Times New Roman"/>
          <w:b/>
          <w:bCs/>
          <w:sz w:val="24"/>
          <w:szCs w:val="24"/>
        </w:rPr>
        <w:t>.</w:t>
      </w:r>
      <w:r w:rsidR="00E75345">
        <w:rPr>
          <w:rFonts w:ascii="Times New Roman" w:hAnsi="Times New Roman" w:cs="Times New Roman"/>
          <w:b/>
          <w:bCs/>
          <w:sz w:val="24"/>
          <w:szCs w:val="24"/>
        </w:rPr>
        <w:t xml:space="preserve"> Jeigu skaitmeninė platforma tiekia asmeninės apsaugos priemones</w:t>
      </w:r>
      <w:r w:rsidR="00B065CE">
        <w:rPr>
          <w:rFonts w:ascii="Times New Roman" w:hAnsi="Times New Roman" w:cs="Times New Roman"/>
          <w:b/>
          <w:bCs/>
          <w:sz w:val="24"/>
          <w:szCs w:val="24"/>
        </w:rPr>
        <w:t xml:space="preserve">, ji turi </w:t>
      </w:r>
      <w:r w:rsidR="00172123">
        <w:rPr>
          <w:rFonts w:ascii="Times New Roman" w:hAnsi="Times New Roman" w:cs="Times New Roman"/>
          <w:b/>
          <w:bCs/>
          <w:sz w:val="24"/>
          <w:szCs w:val="24"/>
        </w:rPr>
        <w:t xml:space="preserve">užtikrinti, kad tos priemonės būtų tinkamos </w:t>
      </w:r>
      <w:r w:rsidR="00172123" w:rsidRPr="00172123">
        <w:rPr>
          <w:rFonts w:ascii="Times New Roman" w:hAnsi="Times New Roman" w:cs="Times New Roman"/>
          <w:b/>
          <w:bCs/>
          <w:sz w:val="24"/>
          <w:szCs w:val="24"/>
        </w:rPr>
        <w:t>savarankiškai dirbantiems asmenims</w:t>
      </w:r>
      <w:r w:rsidR="002F71CA">
        <w:rPr>
          <w:rFonts w:ascii="Times New Roman" w:hAnsi="Times New Roman" w:cs="Times New Roman"/>
          <w:b/>
          <w:bCs/>
          <w:sz w:val="24"/>
          <w:szCs w:val="24"/>
        </w:rPr>
        <w:t xml:space="preserve"> apsisaugoti nuo jų darbo </w:t>
      </w:r>
      <w:r w:rsidR="002F71CA">
        <w:rPr>
          <w:rFonts w:ascii="Times New Roman" w:hAnsi="Times New Roman" w:cs="Times New Roman"/>
          <w:b/>
          <w:bCs/>
          <w:sz w:val="24"/>
          <w:szCs w:val="24"/>
        </w:rPr>
        <w:t>platformoje</w:t>
      </w:r>
      <w:r w:rsidR="002F71CA">
        <w:rPr>
          <w:rFonts w:ascii="Times New Roman" w:hAnsi="Times New Roman" w:cs="Times New Roman"/>
          <w:b/>
          <w:bCs/>
          <w:sz w:val="24"/>
          <w:szCs w:val="24"/>
        </w:rPr>
        <w:t xml:space="preserve"> metu kylančių</w:t>
      </w:r>
      <w:r w:rsidR="00BC4343">
        <w:rPr>
          <w:rFonts w:ascii="Times New Roman" w:hAnsi="Times New Roman" w:cs="Times New Roman"/>
          <w:b/>
          <w:bCs/>
          <w:sz w:val="24"/>
          <w:szCs w:val="24"/>
        </w:rPr>
        <w:t xml:space="preserve"> </w:t>
      </w:r>
      <w:r w:rsidR="003820D9">
        <w:rPr>
          <w:rFonts w:ascii="Times New Roman" w:hAnsi="Times New Roman" w:cs="Times New Roman"/>
          <w:b/>
          <w:bCs/>
          <w:sz w:val="24"/>
          <w:szCs w:val="24"/>
        </w:rPr>
        <w:t xml:space="preserve">rizikos veiksnių </w:t>
      </w:r>
      <w:r w:rsidR="00FC0814" w:rsidRPr="00FC0814">
        <w:rPr>
          <w:rFonts w:ascii="Times New Roman" w:hAnsi="Times New Roman" w:cs="Times New Roman"/>
          <w:b/>
          <w:bCs/>
          <w:sz w:val="24"/>
          <w:szCs w:val="24"/>
        </w:rPr>
        <w:t>ir (ar) </w:t>
      </w:r>
      <w:r w:rsidR="00BC4343">
        <w:rPr>
          <w:rFonts w:ascii="Times New Roman" w:hAnsi="Times New Roman" w:cs="Times New Roman"/>
          <w:b/>
          <w:bCs/>
          <w:sz w:val="24"/>
          <w:szCs w:val="24"/>
        </w:rPr>
        <w:t>pavojų.</w:t>
      </w:r>
    </w:p>
    <w:p w14:paraId="0F1FB80A" w14:textId="77777777" w:rsidR="00B1464F" w:rsidRDefault="00B1464F" w:rsidP="00CD1336">
      <w:pPr>
        <w:spacing w:after="0" w:line="360" w:lineRule="auto"/>
        <w:ind w:firstLine="709"/>
        <w:jc w:val="both"/>
        <w:rPr>
          <w:rFonts w:ascii="Times New Roman" w:hAnsi="Times New Roman" w:cs="Times New Roman"/>
          <w:sz w:val="24"/>
          <w:szCs w:val="24"/>
        </w:rPr>
      </w:pPr>
    </w:p>
    <w:p w14:paraId="777E0188" w14:textId="0A160EEC" w:rsidR="00F50972" w:rsidRPr="00F50972" w:rsidRDefault="007D0A68" w:rsidP="00CD1336">
      <w:pPr>
        <w:spacing w:after="0" w:line="36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6</w:t>
      </w:r>
      <w:r w:rsidR="00F50972" w:rsidRPr="00F50972">
        <w:rPr>
          <w:rFonts w:ascii="Times New Roman" w:hAnsi="Times New Roman" w:cs="Times New Roman"/>
          <w:b/>
          <w:bCs/>
          <w:sz w:val="24"/>
          <w:szCs w:val="24"/>
        </w:rPr>
        <w:t xml:space="preserve"> straipsnis. Įstatymo 4</w:t>
      </w:r>
      <w:r w:rsidR="00F50972">
        <w:rPr>
          <w:rFonts w:ascii="Times New Roman" w:hAnsi="Times New Roman" w:cs="Times New Roman"/>
          <w:b/>
          <w:bCs/>
          <w:sz w:val="24"/>
          <w:szCs w:val="24"/>
        </w:rPr>
        <w:t>6</w:t>
      </w:r>
      <w:r w:rsidR="00F50972" w:rsidRPr="00F50972">
        <w:rPr>
          <w:rFonts w:ascii="Times New Roman" w:hAnsi="Times New Roman" w:cs="Times New Roman"/>
          <w:b/>
          <w:bCs/>
          <w:sz w:val="24"/>
          <w:szCs w:val="24"/>
        </w:rPr>
        <w:t> straipsnio pakeitimas</w:t>
      </w:r>
    </w:p>
    <w:p w14:paraId="3A4B5C89" w14:textId="77777777" w:rsidR="00F820B3" w:rsidRDefault="003F51B9" w:rsidP="00CD133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 Pakeisti Įstatymo 46 straipsnio pavadinimą ir jį išdė</w:t>
      </w:r>
      <w:r w:rsidR="00F820B3">
        <w:rPr>
          <w:rFonts w:ascii="Times New Roman" w:hAnsi="Times New Roman" w:cs="Times New Roman"/>
          <w:sz w:val="24"/>
          <w:szCs w:val="24"/>
        </w:rPr>
        <w:t>styti taip:</w:t>
      </w:r>
    </w:p>
    <w:p w14:paraId="6A4FC8F4" w14:textId="60BF9E85" w:rsidR="00F820B3" w:rsidRPr="00F820B3" w:rsidRDefault="00F820B3" w:rsidP="00CD1336">
      <w:pPr>
        <w:spacing w:after="0" w:line="360" w:lineRule="auto"/>
        <w:ind w:left="2127" w:hanging="1418"/>
        <w:jc w:val="both"/>
        <w:rPr>
          <w:rFonts w:ascii="Times New Roman" w:hAnsi="Times New Roman" w:cs="Times New Roman"/>
          <w:sz w:val="24"/>
          <w:szCs w:val="24"/>
        </w:rPr>
      </w:pPr>
      <w:r>
        <w:rPr>
          <w:rFonts w:ascii="Times New Roman" w:hAnsi="Times New Roman" w:cs="Times New Roman"/>
          <w:sz w:val="24"/>
          <w:szCs w:val="24"/>
        </w:rPr>
        <w:t>„</w:t>
      </w:r>
      <w:r w:rsidRPr="00F820B3">
        <w:rPr>
          <w:rFonts w:ascii="Times New Roman" w:hAnsi="Times New Roman" w:cs="Times New Roman"/>
          <w:sz w:val="24"/>
          <w:szCs w:val="24"/>
        </w:rPr>
        <w:t xml:space="preserve">46 straipsnis. Darbdavių, </w:t>
      </w:r>
      <w:r w:rsidRPr="00F820B3">
        <w:rPr>
          <w:rFonts w:ascii="Times New Roman" w:hAnsi="Times New Roman" w:cs="Times New Roman"/>
          <w:b/>
          <w:bCs/>
          <w:sz w:val="24"/>
          <w:szCs w:val="24"/>
        </w:rPr>
        <w:t>laikinojo darbo naudotoj</w:t>
      </w:r>
      <w:r>
        <w:rPr>
          <w:rFonts w:ascii="Times New Roman" w:hAnsi="Times New Roman" w:cs="Times New Roman"/>
          <w:b/>
          <w:bCs/>
          <w:sz w:val="24"/>
          <w:szCs w:val="24"/>
        </w:rPr>
        <w:t xml:space="preserve">ų, </w:t>
      </w:r>
      <w:r w:rsidRPr="00F820B3">
        <w:rPr>
          <w:rFonts w:ascii="Times New Roman" w:hAnsi="Times New Roman" w:cs="Times New Roman"/>
          <w:sz w:val="24"/>
          <w:szCs w:val="24"/>
        </w:rPr>
        <w:t>darbuotojų, statytojų (užsakovų), statinio projektavimo valdytojų, statinio statybos valdytojų, saugos ir sveikatos koordinatorių</w:t>
      </w:r>
      <w:r w:rsidR="00BE0CBC">
        <w:rPr>
          <w:rFonts w:ascii="Times New Roman" w:hAnsi="Times New Roman" w:cs="Times New Roman"/>
          <w:sz w:val="24"/>
          <w:szCs w:val="24"/>
        </w:rPr>
        <w:t xml:space="preserve"> </w:t>
      </w:r>
      <w:r w:rsidRPr="00F820B3">
        <w:rPr>
          <w:rFonts w:ascii="Times New Roman" w:hAnsi="Times New Roman" w:cs="Times New Roman"/>
          <w:sz w:val="24"/>
          <w:szCs w:val="24"/>
        </w:rPr>
        <w:t>atsakomybė</w:t>
      </w:r>
      <w:r>
        <w:rPr>
          <w:rFonts w:ascii="Times New Roman" w:hAnsi="Times New Roman" w:cs="Times New Roman"/>
          <w:sz w:val="24"/>
          <w:szCs w:val="24"/>
        </w:rPr>
        <w:t>“</w:t>
      </w:r>
    </w:p>
    <w:p w14:paraId="380DBA7D" w14:textId="70C1B780" w:rsidR="00F50972" w:rsidRPr="00F50972" w:rsidRDefault="00F820B3" w:rsidP="00CD133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81630F">
        <w:rPr>
          <w:rFonts w:ascii="Times New Roman" w:hAnsi="Times New Roman" w:cs="Times New Roman"/>
          <w:sz w:val="24"/>
          <w:szCs w:val="24"/>
        </w:rPr>
        <w:t xml:space="preserve"> </w:t>
      </w:r>
      <w:r w:rsidR="00F50972" w:rsidRPr="00F50972">
        <w:rPr>
          <w:rFonts w:ascii="Times New Roman" w:hAnsi="Times New Roman" w:cs="Times New Roman"/>
          <w:sz w:val="24"/>
          <w:szCs w:val="24"/>
        </w:rPr>
        <w:t>Pakeisti Įstatymo 4</w:t>
      </w:r>
      <w:r w:rsidR="00F50972">
        <w:rPr>
          <w:rFonts w:ascii="Times New Roman" w:hAnsi="Times New Roman" w:cs="Times New Roman"/>
          <w:sz w:val="24"/>
          <w:szCs w:val="24"/>
        </w:rPr>
        <w:t>6</w:t>
      </w:r>
      <w:r w:rsidR="00F50972" w:rsidRPr="00F50972">
        <w:rPr>
          <w:rFonts w:ascii="Times New Roman" w:hAnsi="Times New Roman" w:cs="Times New Roman"/>
          <w:sz w:val="24"/>
          <w:szCs w:val="24"/>
        </w:rPr>
        <w:t xml:space="preserve"> straipsnio 1 dalį ir ją išdėstyti taip:</w:t>
      </w:r>
    </w:p>
    <w:p w14:paraId="0B6E60EF" w14:textId="405795DF" w:rsidR="006C71D6" w:rsidRDefault="003B22F8" w:rsidP="00CD133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3B22F8">
        <w:rPr>
          <w:rFonts w:ascii="Times New Roman" w:hAnsi="Times New Roman" w:cs="Times New Roman"/>
          <w:sz w:val="24"/>
          <w:szCs w:val="24"/>
        </w:rPr>
        <w:t xml:space="preserve">1. Darbdaviui atstovaujantis asmuo ar darbdavio įgaliotas asmuo, </w:t>
      </w:r>
      <w:r>
        <w:rPr>
          <w:rFonts w:ascii="Times New Roman" w:hAnsi="Times New Roman" w:cs="Times New Roman"/>
          <w:b/>
          <w:bCs/>
          <w:sz w:val="24"/>
          <w:szCs w:val="24"/>
        </w:rPr>
        <w:t>laikinojo darbo naudotoj</w:t>
      </w:r>
      <w:r w:rsidR="001D3722">
        <w:rPr>
          <w:rFonts w:ascii="Times New Roman" w:hAnsi="Times New Roman" w:cs="Times New Roman"/>
          <w:b/>
          <w:bCs/>
          <w:sz w:val="24"/>
          <w:szCs w:val="24"/>
        </w:rPr>
        <w:t>ui</w:t>
      </w:r>
      <w:r w:rsidR="000B1580">
        <w:rPr>
          <w:rFonts w:ascii="Times New Roman" w:hAnsi="Times New Roman" w:cs="Times New Roman"/>
          <w:b/>
          <w:bCs/>
          <w:sz w:val="24"/>
          <w:szCs w:val="24"/>
        </w:rPr>
        <w:t xml:space="preserve"> </w:t>
      </w:r>
      <w:r w:rsidR="000B1580" w:rsidRPr="000B1580">
        <w:rPr>
          <w:rFonts w:ascii="Times New Roman" w:hAnsi="Times New Roman" w:cs="Times New Roman"/>
          <w:b/>
          <w:bCs/>
          <w:sz w:val="24"/>
          <w:szCs w:val="24"/>
        </w:rPr>
        <w:t xml:space="preserve">atstovaujantis asmuo ar </w:t>
      </w:r>
      <w:r w:rsidR="00783221" w:rsidRPr="00783221">
        <w:rPr>
          <w:rFonts w:ascii="Times New Roman" w:hAnsi="Times New Roman" w:cs="Times New Roman"/>
          <w:b/>
          <w:bCs/>
          <w:sz w:val="24"/>
          <w:szCs w:val="24"/>
        </w:rPr>
        <w:t>laikinojo darbo naudotoj</w:t>
      </w:r>
      <w:r w:rsidR="000B1580" w:rsidRPr="000B1580">
        <w:rPr>
          <w:rFonts w:ascii="Times New Roman" w:hAnsi="Times New Roman" w:cs="Times New Roman"/>
          <w:b/>
          <w:bCs/>
          <w:sz w:val="24"/>
          <w:szCs w:val="24"/>
        </w:rPr>
        <w:t>o įgaliotas asmuo,</w:t>
      </w:r>
      <w:r w:rsidR="001D3722">
        <w:rPr>
          <w:rFonts w:ascii="Times New Roman" w:hAnsi="Times New Roman" w:cs="Times New Roman"/>
          <w:b/>
          <w:bCs/>
          <w:sz w:val="24"/>
          <w:szCs w:val="24"/>
        </w:rPr>
        <w:t xml:space="preserve"> </w:t>
      </w:r>
      <w:r w:rsidRPr="003B22F8">
        <w:rPr>
          <w:rFonts w:ascii="Times New Roman" w:hAnsi="Times New Roman" w:cs="Times New Roman"/>
          <w:sz w:val="24"/>
          <w:szCs w:val="24"/>
        </w:rPr>
        <w:t>kuris savo veikimu ar neveikimu pažeidė darbuotojų saugos ir sveikatos norminius teisės aktus ir tuo neužtikrino saugių ir sveikatai nekenksmingų darbo sąlygų, atsako įstatymų nustatyta tvarka.</w:t>
      </w:r>
      <w:r w:rsidR="002B17FC">
        <w:rPr>
          <w:rFonts w:ascii="Times New Roman" w:hAnsi="Times New Roman" w:cs="Times New Roman"/>
          <w:sz w:val="24"/>
          <w:szCs w:val="24"/>
        </w:rPr>
        <w:t>“</w:t>
      </w:r>
    </w:p>
    <w:p w14:paraId="15D41305" w14:textId="77777777" w:rsidR="003B22F8" w:rsidRDefault="003B22F8" w:rsidP="00CD1336">
      <w:pPr>
        <w:spacing w:after="0" w:line="360" w:lineRule="auto"/>
        <w:ind w:firstLine="709"/>
        <w:jc w:val="both"/>
        <w:rPr>
          <w:rFonts w:ascii="Times New Roman" w:hAnsi="Times New Roman" w:cs="Times New Roman"/>
          <w:sz w:val="24"/>
          <w:szCs w:val="24"/>
        </w:rPr>
      </w:pPr>
    </w:p>
    <w:p w14:paraId="53A0F9D3" w14:textId="5BB5FA31" w:rsidR="00337738" w:rsidRPr="00337738" w:rsidRDefault="00D7078A" w:rsidP="00CD1336">
      <w:pPr>
        <w:spacing w:after="0" w:line="36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6</w:t>
      </w:r>
      <w:r w:rsidRPr="00F50972">
        <w:rPr>
          <w:rFonts w:ascii="Times New Roman" w:hAnsi="Times New Roman" w:cs="Times New Roman"/>
          <w:b/>
          <w:bCs/>
          <w:sz w:val="24"/>
          <w:szCs w:val="24"/>
        </w:rPr>
        <w:t xml:space="preserve"> straipsnis. Įstatymo </w:t>
      </w:r>
      <w:r w:rsidR="00337738" w:rsidRPr="00337738">
        <w:rPr>
          <w:rFonts w:ascii="Times New Roman" w:hAnsi="Times New Roman" w:cs="Times New Roman"/>
          <w:b/>
          <w:bCs/>
          <w:sz w:val="24"/>
          <w:szCs w:val="24"/>
        </w:rPr>
        <w:t>47 straipsni</w:t>
      </w:r>
      <w:r w:rsidR="00337738">
        <w:rPr>
          <w:rFonts w:ascii="Times New Roman" w:hAnsi="Times New Roman" w:cs="Times New Roman"/>
          <w:b/>
          <w:bCs/>
          <w:sz w:val="24"/>
          <w:szCs w:val="24"/>
        </w:rPr>
        <w:t>o pakeitimas</w:t>
      </w:r>
    </w:p>
    <w:p w14:paraId="77207221" w14:textId="0F76C23E" w:rsidR="00D7078A" w:rsidRPr="00D7078A" w:rsidRDefault="00D7078A" w:rsidP="00CD1336">
      <w:pPr>
        <w:spacing w:after="0" w:line="360" w:lineRule="auto"/>
        <w:ind w:firstLine="709"/>
        <w:jc w:val="both"/>
        <w:rPr>
          <w:rFonts w:ascii="Times New Roman" w:hAnsi="Times New Roman" w:cs="Times New Roman"/>
          <w:sz w:val="24"/>
          <w:szCs w:val="24"/>
        </w:rPr>
      </w:pPr>
      <w:r w:rsidRPr="00D7078A">
        <w:rPr>
          <w:rFonts w:ascii="Times New Roman" w:hAnsi="Times New Roman" w:cs="Times New Roman"/>
          <w:sz w:val="24"/>
          <w:szCs w:val="24"/>
        </w:rPr>
        <w:t>Pakeisti Įstatymo 4</w:t>
      </w:r>
      <w:r>
        <w:rPr>
          <w:rFonts w:ascii="Times New Roman" w:hAnsi="Times New Roman" w:cs="Times New Roman"/>
          <w:sz w:val="24"/>
          <w:szCs w:val="24"/>
        </w:rPr>
        <w:t xml:space="preserve">7 </w:t>
      </w:r>
      <w:r w:rsidRPr="00D7078A">
        <w:rPr>
          <w:rFonts w:ascii="Times New Roman" w:hAnsi="Times New Roman" w:cs="Times New Roman"/>
          <w:sz w:val="24"/>
          <w:szCs w:val="24"/>
        </w:rPr>
        <w:t>straipsn</w:t>
      </w:r>
      <w:r>
        <w:rPr>
          <w:rFonts w:ascii="Times New Roman" w:hAnsi="Times New Roman" w:cs="Times New Roman"/>
          <w:sz w:val="24"/>
          <w:szCs w:val="24"/>
        </w:rPr>
        <w:t>į</w:t>
      </w:r>
      <w:r w:rsidRPr="00D7078A">
        <w:rPr>
          <w:rFonts w:ascii="Times New Roman" w:hAnsi="Times New Roman" w:cs="Times New Roman"/>
          <w:sz w:val="24"/>
          <w:szCs w:val="24"/>
        </w:rPr>
        <w:t xml:space="preserve"> ir jį išdėstyti taip:</w:t>
      </w:r>
    </w:p>
    <w:p w14:paraId="0483C149" w14:textId="6DD566BA" w:rsidR="00240FE5" w:rsidRPr="00DC6D89" w:rsidRDefault="00A90812" w:rsidP="00CD1336">
      <w:pPr>
        <w:spacing w:after="0" w:line="360" w:lineRule="auto"/>
        <w:ind w:firstLine="709"/>
        <w:jc w:val="both"/>
        <w:rPr>
          <w:rFonts w:ascii="Times New Roman" w:hAnsi="Times New Roman" w:cs="Times New Roman"/>
          <w:b/>
          <w:bCs/>
          <w:sz w:val="24"/>
          <w:szCs w:val="24"/>
        </w:rPr>
      </w:pPr>
      <w:r>
        <w:rPr>
          <w:rFonts w:ascii="Times New Roman" w:hAnsi="Times New Roman" w:cs="Times New Roman"/>
          <w:sz w:val="24"/>
          <w:szCs w:val="24"/>
        </w:rPr>
        <w:t>„</w:t>
      </w:r>
      <w:r w:rsidR="00337738" w:rsidRPr="00586473">
        <w:rPr>
          <w:rFonts w:ascii="Times New Roman" w:hAnsi="Times New Roman" w:cs="Times New Roman"/>
          <w:sz w:val="24"/>
          <w:szCs w:val="24"/>
        </w:rPr>
        <w:t>Kaip įmonėse</w:t>
      </w:r>
      <w:r w:rsidR="0066451B">
        <w:rPr>
          <w:rFonts w:ascii="Times New Roman" w:hAnsi="Times New Roman" w:cs="Times New Roman"/>
          <w:b/>
          <w:bCs/>
          <w:sz w:val="24"/>
          <w:szCs w:val="24"/>
        </w:rPr>
        <w:t>, skaitmenin</w:t>
      </w:r>
      <w:r w:rsidR="00DB2E01">
        <w:rPr>
          <w:rFonts w:ascii="Times New Roman" w:hAnsi="Times New Roman" w:cs="Times New Roman"/>
          <w:b/>
          <w:bCs/>
          <w:sz w:val="24"/>
          <w:szCs w:val="24"/>
        </w:rPr>
        <w:t>ėse platformose</w:t>
      </w:r>
      <w:r w:rsidR="00337738" w:rsidRPr="00586473">
        <w:rPr>
          <w:rFonts w:ascii="Times New Roman" w:hAnsi="Times New Roman" w:cs="Times New Roman"/>
          <w:sz w:val="24"/>
          <w:szCs w:val="24"/>
        </w:rPr>
        <w:t xml:space="preserve"> laikomasi darbuotojų saugos ir sveikatos norminių teisės aktų reikalavimų, kontroliuoja Valstybinė darbo inspekcija.</w:t>
      </w:r>
      <w:r>
        <w:rPr>
          <w:rFonts w:ascii="Times New Roman" w:hAnsi="Times New Roman" w:cs="Times New Roman"/>
          <w:sz w:val="24"/>
          <w:szCs w:val="24"/>
        </w:rPr>
        <w:t>“</w:t>
      </w:r>
    </w:p>
    <w:p w14:paraId="3DA136DE" w14:textId="77777777" w:rsidR="00AB0864" w:rsidRDefault="00AB0864" w:rsidP="00CD1336">
      <w:pPr>
        <w:spacing w:after="0" w:line="360" w:lineRule="auto"/>
        <w:ind w:firstLine="709"/>
        <w:jc w:val="both"/>
        <w:rPr>
          <w:rFonts w:ascii="Times New Roman" w:hAnsi="Times New Roman" w:cs="Times New Roman"/>
          <w:sz w:val="24"/>
          <w:szCs w:val="24"/>
        </w:rPr>
      </w:pPr>
    </w:p>
    <w:p w14:paraId="2B2D9D2A" w14:textId="27AF7D80" w:rsidR="001D272E" w:rsidRDefault="009876EB" w:rsidP="00CD1336">
      <w:pPr>
        <w:spacing w:after="0" w:line="360"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7 </w:t>
      </w:r>
      <w:r w:rsidR="00DC6D89">
        <w:rPr>
          <w:rFonts w:ascii="Times New Roman" w:eastAsia="Calibri" w:hAnsi="Times New Roman" w:cs="Times New Roman"/>
          <w:b/>
          <w:sz w:val="24"/>
          <w:szCs w:val="24"/>
        </w:rPr>
        <w:t>straipsnis. Įstatymo įsigaliojimas</w:t>
      </w:r>
    </w:p>
    <w:p w14:paraId="36F95F42" w14:textId="592441E2" w:rsidR="00DC6D89" w:rsidRPr="00DC6D89" w:rsidRDefault="00DC6D89" w:rsidP="00CD1336">
      <w:pPr>
        <w:spacing w:after="0" w:line="360" w:lineRule="auto"/>
        <w:ind w:firstLine="720"/>
        <w:jc w:val="both"/>
        <w:rPr>
          <w:rFonts w:ascii="Times New Roman" w:eastAsia="Calibri" w:hAnsi="Times New Roman" w:cs="Times New Roman"/>
          <w:bCs/>
          <w:sz w:val="24"/>
          <w:szCs w:val="24"/>
        </w:rPr>
      </w:pPr>
      <w:r>
        <w:rPr>
          <w:rFonts w:ascii="Times New Roman" w:eastAsia="Calibri" w:hAnsi="Times New Roman" w:cs="Times New Roman"/>
          <w:bCs/>
          <w:sz w:val="24"/>
          <w:szCs w:val="24"/>
        </w:rPr>
        <w:t>Šis įstatymas įsigalioja 2026 m. gruodžio 2 d.</w:t>
      </w:r>
    </w:p>
    <w:p w14:paraId="0FF31B25" w14:textId="77777777" w:rsidR="001D272E" w:rsidRDefault="001D272E" w:rsidP="001D272E">
      <w:pPr>
        <w:spacing w:after="0" w:line="240" w:lineRule="auto"/>
        <w:ind w:firstLine="720"/>
        <w:jc w:val="both"/>
        <w:rPr>
          <w:rFonts w:ascii="Times New Roman" w:eastAsia="Calibri" w:hAnsi="Times New Roman" w:cs="Times New Roman"/>
          <w:sz w:val="24"/>
          <w:szCs w:val="24"/>
        </w:rPr>
      </w:pPr>
    </w:p>
    <w:p w14:paraId="2E062DD9" w14:textId="77777777" w:rsidR="00DC6D89" w:rsidRDefault="00DC6D89" w:rsidP="001D272E">
      <w:pPr>
        <w:spacing w:after="0" w:line="240" w:lineRule="auto"/>
        <w:ind w:firstLine="720"/>
        <w:jc w:val="both"/>
        <w:rPr>
          <w:rFonts w:ascii="Times New Roman" w:eastAsia="Calibri" w:hAnsi="Times New Roman" w:cs="Times New Roman"/>
          <w:sz w:val="24"/>
          <w:szCs w:val="24"/>
        </w:rPr>
      </w:pPr>
    </w:p>
    <w:p w14:paraId="7B54B6E7" w14:textId="77777777" w:rsidR="00DC6D89" w:rsidRPr="009D32F9" w:rsidRDefault="00DC6D89" w:rsidP="001D272E">
      <w:pPr>
        <w:spacing w:after="0" w:line="240" w:lineRule="auto"/>
        <w:ind w:firstLine="720"/>
        <w:jc w:val="both"/>
        <w:rPr>
          <w:rFonts w:ascii="Times New Roman" w:eastAsia="Calibri" w:hAnsi="Times New Roman" w:cs="Times New Roman"/>
          <w:sz w:val="24"/>
          <w:szCs w:val="24"/>
        </w:rPr>
      </w:pPr>
    </w:p>
    <w:p w14:paraId="7C650778" w14:textId="77777777" w:rsidR="001D272E" w:rsidRPr="009D32F9" w:rsidRDefault="001D272E" w:rsidP="001D272E">
      <w:pPr>
        <w:spacing w:after="0" w:line="240" w:lineRule="auto"/>
        <w:ind w:firstLine="709"/>
        <w:rPr>
          <w:rFonts w:ascii="Times New Roman" w:eastAsia="Calibri" w:hAnsi="Times New Roman" w:cs="Times New Roman"/>
          <w:sz w:val="24"/>
          <w:szCs w:val="24"/>
        </w:rPr>
      </w:pPr>
      <w:r w:rsidRPr="009D32F9">
        <w:rPr>
          <w:rFonts w:ascii="Times New Roman" w:eastAsia="Calibri" w:hAnsi="Times New Roman" w:cs="Times New Roman"/>
          <w:i/>
          <w:iCs/>
          <w:sz w:val="24"/>
          <w:szCs w:val="24"/>
        </w:rPr>
        <w:t>Skelbiu šį Lietuvos Respublikos Seimo priimtą įstatymą.</w:t>
      </w:r>
    </w:p>
    <w:p w14:paraId="0A2066CB" w14:textId="77777777" w:rsidR="001D272E" w:rsidRDefault="001D272E" w:rsidP="001D272E">
      <w:pPr>
        <w:spacing w:after="0" w:line="240" w:lineRule="auto"/>
        <w:rPr>
          <w:rFonts w:ascii="Times New Roman" w:eastAsia="Calibri" w:hAnsi="Times New Roman" w:cs="Times New Roman"/>
          <w:sz w:val="24"/>
          <w:szCs w:val="24"/>
        </w:rPr>
      </w:pPr>
    </w:p>
    <w:p w14:paraId="374B1C15" w14:textId="77777777" w:rsidR="00DC6D89" w:rsidRDefault="00DC6D89" w:rsidP="001D272E">
      <w:pPr>
        <w:spacing w:after="0" w:line="240" w:lineRule="auto"/>
        <w:rPr>
          <w:rFonts w:ascii="Times New Roman" w:eastAsia="Calibri" w:hAnsi="Times New Roman" w:cs="Times New Roman"/>
          <w:sz w:val="24"/>
          <w:szCs w:val="24"/>
        </w:rPr>
      </w:pPr>
    </w:p>
    <w:p w14:paraId="132454FE" w14:textId="77777777" w:rsidR="00043585" w:rsidRPr="009D32F9" w:rsidRDefault="00043585" w:rsidP="001D272E">
      <w:pPr>
        <w:spacing w:after="0" w:line="240" w:lineRule="auto"/>
        <w:rPr>
          <w:rFonts w:ascii="Times New Roman" w:eastAsia="Calibri" w:hAnsi="Times New Roman" w:cs="Times New Roman"/>
          <w:sz w:val="24"/>
          <w:szCs w:val="24"/>
        </w:rPr>
      </w:pPr>
    </w:p>
    <w:p w14:paraId="45F9B0F5" w14:textId="5781107E" w:rsidR="00F5772C" w:rsidRPr="00DC6D89" w:rsidRDefault="001D272E" w:rsidP="00DC6D89">
      <w:pPr>
        <w:spacing w:after="0" w:line="240" w:lineRule="auto"/>
        <w:rPr>
          <w:rFonts w:ascii="Times New Roman" w:eastAsia="Calibri" w:hAnsi="Times New Roman" w:cs="Times New Roman"/>
          <w:sz w:val="24"/>
          <w:szCs w:val="24"/>
        </w:rPr>
      </w:pPr>
      <w:r w:rsidRPr="009D32F9">
        <w:rPr>
          <w:rFonts w:ascii="Times New Roman" w:eastAsia="Calibri" w:hAnsi="Times New Roman" w:cs="Times New Roman"/>
          <w:sz w:val="24"/>
          <w:szCs w:val="24"/>
        </w:rPr>
        <w:t>Respublikos Prezidentas</w:t>
      </w:r>
    </w:p>
    <w:sectPr w:rsidR="00F5772C" w:rsidRPr="00DC6D89" w:rsidSect="001E7FD4">
      <w:headerReference w:type="default" r:id="rId10"/>
      <w:footerReference w:type="even" r:id="rId11"/>
      <w:footerReference w:type="default" r:id="rId12"/>
      <w:footerReference w:type="first" r:id="rId13"/>
      <w:pgSz w:w="11906" w:h="16838"/>
      <w:pgMar w:top="1134" w:right="567" w:bottom="1134" w:left="1701" w:header="851"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23219" w14:textId="77777777" w:rsidR="00861AA7" w:rsidRDefault="00861AA7">
      <w:pPr>
        <w:spacing w:after="0" w:line="240" w:lineRule="auto"/>
      </w:pPr>
      <w:r>
        <w:separator/>
      </w:r>
    </w:p>
  </w:endnote>
  <w:endnote w:type="continuationSeparator" w:id="0">
    <w:p w14:paraId="76BCB1A0" w14:textId="77777777" w:rsidR="00861AA7" w:rsidRDefault="00861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0CC43" w14:textId="1284CC77" w:rsidR="00064431" w:rsidRDefault="00263766">
    <w:pPr>
      <w:pStyle w:val="Porat"/>
    </w:pPr>
    <w:r>
      <w:rPr>
        <w:noProof/>
      </w:rPr>
      <mc:AlternateContent>
        <mc:Choice Requires="wps">
          <w:drawing>
            <wp:anchor distT="0" distB="0" distL="0" distR="0" simplePos="0" relativeHeight="251658241" behindDoc="0" locked="0" layoutInCell="1" allowOverlap="1" wp14:anchorId="0BA4A070" wp14:editId="0BE791D5">
              <wp:simplePos x="635" y="635"/>
              <wp:positionH relativeFrom="page">
                <wp:align>left</wp:align>
              </wp:positionH>
              <wp:positionV relativeFrom="page">
                <wp:align>bottom</wp:align>
              </wp:positionV>
              <wp:extent cx="4923155" cy="357505"/>
              <wp:effectExtent l="0" t="0" r="10795" b="0"/>
              <wp:wrapNone/>
              <wp:docPr id="1805602384" name="Teksto laukas 5" descr="Socialinės apsaugos ir darbo ministerija bei pavaldžios įstaigos | Bendr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23155" cy="357505"/>
                      </a:xfrm>
                      <a:prstGeom prst="rect">
                        <a:avLst/>
                      </a:prstGeom>
                      <a:noFill/>
                      <a:ln>
                        <a:noFill/>
                      </a:ln>
                    </wps:spPr>
                    <wps:txbx>
                      <w:txbxContent>
                        <w:p w14:paraId="6610EC38" w14:textId="3242FF94" w:rsidR="00263766" w:rsidRPr="00263766" w:rsidRDefault="00263766" w:rsidP="00263766">
                          <w:pPr>
                            <w:spacing w:after="0"/>
                            <w:rPr>
                              <w:rFonts w:ascii="Aptos" w:eastAsia="Aptos" w:hAnsi="Aptos" w:cs="Aptos"/>
                              <w:noProof/>
                              <w:color w:val="000000"/>
                              <w:sz w:val="20"/>
                              <w:szCs w:val="20"/>
                            </w:rPr>
                          </w:pPr>
                          <w:r w:rsidRPr="00263766">
                            <w:rPr>
                              <w:rFonts w:ascii="Aptos" w:eastAsia="Aptos" w:hAnsi="Aptos" w:cs="Aptos"/>
                              <w:noProof/>
                              <w:color w:val="000000"/>
                              <w:sz w:val="20"/>
                              <w:szCs w:val="20"/>
                            </w:rPr>
                            <w:t>Socialinės apsaugos ir darbo ministerija bei pavaldžios įstaigos | Bendram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A4A070" id="_x0000_t202" coordsize="21600,21600" o:spt="202" path="m,l,21600r21600,l21600,xe">
              <v:stroke joinstyle="miter"/>
              <v:path gradientshapeok="t" o:connecttype="rect"/>
            </v:shapetype>
            <v:shape id="Teksto laukas 5" o:spid="_x0000_s1026" type="#_x0000_t202" alt="Socialinės apsaugos ir darbo ministerija bei pavaldžios įstaigos | Bendram naudojimui" style="position:absolute;margin-left:0;margin-top:0;width:387.65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" filled="f" stroked="f">
              <v:textbox style="mso-fit-shape-to-text:t" inset="20pt,0,0,15pt">
                <w:txbxContent>
                  <w:p w14:paraId="6610EC38" w14:textId="3242FF94" w:rsidR="00263766" w:rsidRPr="00263766" w:rsidRDefault="00263766" w:rsidP="00263766">
                    <w:pPr>
                      <w:spacing w:after="0"/>
                      <w:rPr>
                        <w:rFonts w:ascii="Aptos" w:eastAsia="Aptos" w:hAnsi="Aptos" w:cs="Aptos"/>
                        <w:noProof/>
                        <w:color w:val="000000"/>
                        <w:sz w:val="20"/>
                        <w:szCs w:val="20"/>
                      </w:rPr>
                    </w:pPr>
                    <w:r w:rsidRPr="00263766">
                      <w:rPr>
                        <w:rFonts w:ascii="Aptos" w:eastAsia="Aptos" w:hAnsi="Aptos" w:cs="Aptos"/>
                        <w:noProof/>
                        <w:color w:val="000000"/>
                        <w:sz w:val="20"/>
                        <w:szCs w:val="20"/>
                      </w:rPr>
                      <w:t>Socialinės apsaugos ir darbo ministerija bei pavaldžios įstaigos | Bendram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EA5E2" w14:textId="160B7560" w:rsidR="00064431" w:rsidRDefault="00263766">
    <w:pPr>
      <w:pStyle w:val="Porat"/>
    </w:pPr>
    <w:r>
      <w:rPr>
        <w:noProof/>
      </w:rPr>
      <mc:AlternateContent>
        <mc:Choice Requires="wps">
          <w:drawing>
            <wp:anchor distT="0" distB="0" distL="0" distR="0" simplePos="0" relativeHeight="251658242" behindDoc="0" locked="0" layoutInCell="1" allowOverlap="1" wp14:anchorId="50A29301" wp14:editId="05F1580D">
              <wp:simplePos x="1079500" y="10164233"/>
              <wp:positionH relativeFrom="page">
                <wp:align>left</wp:align>
              </wp:positionH>
              <wp:positionV relativeFrom="page">
                <wp:align>bottom</wp:align>
              </wp:positionV>
              <wp:extent cx="4923155" cy="357505"/>
              <wp:effectExtent l="0" t="0" r="10795" b="0"/>
              <wp:wrapNone/>
              <wp:docPr id="904298352" name="Teksto laukas 6" descr="Socialinės apsaugos ir darbo ministerija bei pavaldžios įstaigos | Bendr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23155" cy="357505"/>
                      </a:xfrm>
                      <a:prstGeom prst="rect">
                        <a:avLst/>
                      </a:prstGeom>
                      <a:noFill/>
                      <a:ln>
                        <a:noFill/>
                      </a:ln>
                    </wps:spPr>
                    <wps:txbx>
                      <w:txbxContent>
                        <w:p w14:paraId="616CD6E1" w14:textId="277C5499" w:rsidR="00263766" w:rsidRPr="00263766" w:rsidRDefault="00263766" w:rsidP="00263766">
                          <w:pPr>
                            <w:spacing w:after="0"/>
                            <w:rPr>
                              <w:rFonts w:ascii="Aptos" w:eastAsia="Aptos" w:hAnsi="Aptos" w:cs="Aptos"/>
                              <w:noProof/>
                              <w:color w:val="000000"/>
                              <w:sz w:val="20"/>
                              <w:szCs w:val="20"/>
                            </w:rPr>
                          </w:pPr>
                          <w:r w:rsidRPr="00263766">
                            <w:rPr>
                              <w:rFonts w:ascii="Aptos" w:eastAsia="Aptos" w:hAnsi="Aptos" w:cs="Aptos"/>
                              <w:noProof/>
                              <w:color w:val="000000"/>
                              <w:sz w:val="20"/>
                              <w:szCs w:val="20"/>
                            </w:rPr>
                            <w:t>Socialinės apsaugos ir darbo ministerija bei pavaldžios įstaigos | Bendram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A29301" id="_x0000_t202" coordsize="21600,21600" o:spt="202" path="m,l,21600r21600,l21600,xe">
              <v:stroke joinstyle="miter"/>
              <v:path gradientshapeok="t" o:connecttype="rect"/>
            </v:shapetype>
            <v:shape id="Teksto laukas 6" o:spid="_x0000_s1027" type="#_x0000_t202" alt="Socialinės apsaugos ir darbo ministerija bei pavaldžios įstaigos | Bendram naudojimui" style="position:absolute;margin-left:0;margin-top:0;width:387.65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" filled="f" stroked="f">
              <v:textbox style="mso-fit-shape-to-text:t" inset="20pt,0,0,15pt">
                <w:txbxContent>
                  <w:p w14:paraId="616CD6E1" w14:textId="277C5499" w:rsidR="00263766" w:rsidRPr="00263766" w:rsidRDefault="00263766" w:rsidP="00263766">
                    <w:pPr>
                      <w:spacing w:after="0"/>
                      <w:rPr>
                        <w:rFonts w:ascii="Aptos" w:eastAsia="Aptos" w:hAnsi="Aptos" w:cs="Aptos"/>
                        <w:noProof/>
                        <w:color w:val="000000"/>
                        <w:sz w:val="20"/>
                        <w:szCs w:val="20"/>
                      </w:rPr>
                    </w:pPr>
                    <w:r w:rsidRPr="00263766">
                      <w:rPr>
                        <w:rFonts w:ascii="Aptos" w:eastAsia="Aptos" w:hAnsi="Aptos" w:cs="Aptos"/>
                        <w:noProof/>
                        <w:color w:val="000000"/>
                        <w:sz w:val="20"/>
                        <w:szCs w:val="20"/>
                      </w:rPr>
                      <w:t>Socialinės apsaugos ir darbo ministerija bei pavaldžios įstaigos | Bendram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29FD" w14:textId="090FFAC0" w:rsidR="00064431" w:rsidRDefault="00263766">
    <w:pPr>
      <w:pStyle w:val="Porat"/>
    </w:pPr>
    <w:r>
      <w:rPr>
        <w:noProof/>
      </w:rPr>
      <mc:AlternateContent>
        <mc:Choice Requires="wps">
          <w:drawing>
            <wp:anchor distT="0" distB="0" distL="0" distR="0" simplePos="0" relativeHeight="251658240" behindDoc="0" locked="0" layoutInCell="1" allowOverlap="1" wp14:anchorId="45134010" wp14:editId="0F447D2A">
              <wp:simplePos x="1079500" y="10164233"/>
              <wp:positionH relativeFrom="page">
                <wp:align>left</wp:align>
              </wp:positionH>
              <wp:positionV relativeFrom="page">
                <wp:align>bottom</wp:align>
              </wp:positionV>
              <wp:extent cx="4923155" cy="357505"/>
              <wp:effectExtent l="0" t="0" r="10795" b="0"/>
              <wp:wrapNone/>
              <wp:docPr id="1914838179" name="Teksto laukas 4" descr="Socialinės apsaugos ir darbo ministerija bei pavaldžios įstaigos | Bendr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23155" cy="357505"/>
                      </a:xfrm>
                      <a:prstGeom prst="rect">
                        <a:avLst/>
                      </a:prstGeom>
                      <a:noFill/>
                      <a:ln>
                        <a:noFill/>
                      </a:ln>
                    </wps:spPr>
                    <wps:txbx>
                      <w:txbxContent>
                        <w:p w14:paraId="63CECDB4" w14:textId="0FB65586" w:rsidR="00263766" w:rsidRPr="00263766" w:rsidRDefault="00263766" w:rsidP="00263766">
                          <w:pPr>
                            <w:spacing w:after="0"/>
                            <w:rPr>
                              <w:rFonts w:ascii="Aptos" w:eastAsia="Aptos" w:hAnsi="Aptos" w:cs="Aptos"/>
                              <w:noProof/>
                              <w:color w:val="000000"/>
                              <w:sz w:val="20"/>
                              <w:szCs w:val="20"/>
                            </w:rPr>
                          </w:pPr>
                          <w:r w:rsidRPr="00263766">
                            <w:rPr>
                              <w:rFonts w:ascii="Aptos" w:eastAsia="Aptos" w:hAnsi="Aptos" w:cs="Aptos"/>
                              <w:noProof/>
                              <w:color w:val="000000"/>
                              <w:sz w:val="20"/>
                              <w:szCs w:val="20"/>
                            </w:rPr>
                            <w:t>Socialinės apsaugos ir darbo ministerija bei pavaldžios įstaigos | Bendram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134010" id="_x0000_t202" coordsize="21600,21600" o:spt="202" path="m,l,21600r21600,l21600,xe">
              <v:stroke joinstyle="miter"/>
              <v:path gradientshapeok="t" o:connecttype="rect"/>
            </v:shapetype>
            <v:shape id="Teksto laukas 4" o:spid="_x0000_s1028" type="#_x0000_t202" alt="Socialinės apsaugos ir darbo ministerija bei pavaldžios įstaigos | Bendram naudojimui" style="position:absolute;margin-left:0;margin-top:0;width:387.6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" filled="f" stroked="f">
              <v:textbox style="mso-fit-shape-to-text:t" inset="20pt,0,0,15pt">
                <w:txbxContent>
                  <w:p w14:paraId="63CECDB4" w14:textId="0FB65586" w:rsidR="00263766" w:rsidRPr="00263766" w:rsidRDefault="00263766" w:rsidP="00263766">
                    <w:pPr>
                      <w:spacing w:after="0"/>
                      <w:rPr>
                        <w:rFonts w:ascii="Aptos" w:eastAsia="Aptos" w:hAnsi="Aptos" w:cs="Aptos"/>
                        <w:noProof/>
                        <w:color w:val="000000"/>
                        <w:sz w:val="20"/>
                        <w:szCs w:val="20"/>
                      </w:rPr>
                    </w:pPr>
                    <w:r w:rsidRPr="00263766">
                      <w:rPr>
                        <w:rFonts w:ascii="Aptos" w:eastAsia="Aptos" w:hAnsi="Aptos" w:cs="Aptos"/>
                        <w:noProof/>
                        <w:color w:val="000000"/>
                        <w:sz w:val="20"/>
                        <w:szCs w:val="20"/>
                      </w:rPr>
                      <w:t>Socialinės apsaugos ir darbo ministerija bei pavaldžios įstaigos | Bendram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DFB8B" w14:textId="77777777" w:rsidR="00861AA7" w:rsidRDefault="00861AA7">
      <w:pPr>
        <w:spacing w:after="0" w:line="240" w:lineRule="auto"/>
      </w:pPr>
      <w:r>
        <w:separator/>
      </w:r>
    </w:p>
  </w:footnote>
  <w:footnote w:type="continuationSeparator" w:id="0">
    <w:p w14:paraId="19D36FE5" w14:textId="77777777" w:rsidR="00861AA7" w:rsidRDefault="00861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314824"/>
      <w:docPartObj>
        <w:docPartGallery w:val="Page Numbers (Top of Page)"/>
        <w:docPartUnique/>
      </w:docPartObj>
    </w:sdtPr>
    <w:sdtEndPr>
      <w:rPr>
        <w:rFonts w:ascii="Times New Roman" w:hAnsi="Times New Roman" w:cs="Times New Roman"/>
        <w:sz w:val="24"/>
        <w:szCs w:val="24"/>
      </w:rPr>
    </w:sdtEndPr>
    <w:sdtContent>
      <w:p w14:paraId="131EC6EA" w14:textId="77777777" w:rsidR="003F3D47" w:rsidRPr="00391A7E" w:rsidRDefault="00574F09">
        <w:pPr>
          <w:pStyle w:val="Antrats"/>
          <w:jc w:val="center"/>
          <w:rPr>
            <w:rFonts w:ascii="Times New Roman" w:hAnsi="Times New Roman" w:cs="Times New Roman"/>
            <w:sz w:val="24"/>
            <w:szCs w:val="24"/>
          </w:rPr>
        </w:pPr>
        <w:r w:rsidRPr="00391A7E">
          <w:rPr>
            <w:rFonts w:ascii="Times New Roman" w:hAnsi="Times New Roman" w:cs="Times New Roman"/>
            <w:sz w:val="24"/>
            <w:szCs w:val="24"/>
          </w:rPr>
          <w:fldChar w:fldCharType="begin"/>
        </w:r>
        <w:r w:rsidRPr="00391A7E">
          <w:rPr>
            <w:rFonts w:ascii="Times New Roman" w:hAnsi="Times New Roman" w:cs="Times New Roman"/>
            <w:sz w:val="24"/>
            <w:szCs w:val="24"/>
          </w:rPr>
          <w:instrText>PAGE   \* MERGEFORMAT</w:instrText>
        </w:r>
        <w:r w:rsidRPr="00391A7E">
          <w:rPr>
            <w:rFonts w:ascii="Times New Roman" w:hAnsi="Times New Roman" w:cs="Times New Roman"/>
            <w:sz w:val="24"/>
            <w:szCs w:val="24"/>
          </w:rPr>
          <w:fldChar w:fldCharType="separate"/>
        </w:r>
        <w:r>
          <w:rPr>
            <w:rFonts w:ascii="Times New Roman" w:hAnsi="Times New Roman" w:cs="Times New Roman"/>
            <w:noProof/>
            <w:sz w:val="24"/>
            <w:szCs w:val="24"/>
          </w:rPr>
          <w:t>8</w:t>
        </w:r>
        <w:r w:rsidRPr="00391A7E">
          <w:rPr>
            <w:rFonts w:ascii="Times New Roman" w:hAnsi="Times New Roman" w:cs="Times New Roman"/>
            <w:sz w:val="24"/>
            <w:szCs w:val="24"/>
          </w:rPr>
          <w:fldChar w:fldCharType="end"/>
        </w:r>
      </w:p>
    </w:sdtContent>
  </w:sdt>
  <w:p w14:paraId="1EC1BF4C" w14:textId="77777777" w:rsidR="003F3D47" w:rsidRPr="00102D2C" w:rsidRDefault="003F3D47">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43096"/>
    <w:multiLevelType w:val="hybridMultilevel"/>
    <w:tmpl w:val="3D7AC8FE"/>
    <w:lvl w:ilvl="0" w:tplc="6644B33E">
      <w:start w:val="1"/>
      <w:numFmt w:val="decimal"/>
      <w:lvlText w:val="%1."/>
      <w:lvlJc w:val="left"/>
      <w:pPr>
        <w:ind w:left="1020" w:hanging="360"/>
      </w:pPr>
    </w:lvl>
    <w:lvl w:ilvl="1" w:tplc="E460E962">
      <w:start w:val="1"/>
      <w:numFmt w:val="decimal"/>
      <w:lvlText w:val="%2."/>
      <w:lvlJc w:val="left"/>
      <w:pPr>
        <w:ind w:left="1020" w:hanging="360"/>
      </w:pPr>
    </w:lvl>
    <w:lvl w:ilvl="2" w:tplc="0B08B2F2">
      <w:start w:val="1"/>
      <w:numFmt w:val="decimal"/>
      <w:lvlText w:val="%3."/>
      <w:lvlJc w:val="left"/>
      <w:pPr>
        <w:ind w:left="1020" w:hanging="360"/>
      </w:pPr>
    </w:lvl>
    <w:lvl w:ilvl="3" w:tplc="823EF3DA">
      <w:start w:val="1"/>
      <w:numFmt w:val="decimal"/>
      <w:lvlText w:val="%4."/>
      <w:lvlJc w:val="left"/>
      <w:pPr>
        <w:ind w:left="1020" w:hanging="360"/>
      </w:pPr>
    </w:lvl>
    <w:lvl w:ilvl="4" w:tplc="AC502080">
      <w:start w:val="1"/>
      <w:numFmt w:val="decimal"/>
      <w:lvlText w:val="%5."/>
      <w:lvlJc w:val="left"/>
      <w:pPr>
        <w:ind w:left="1020" w:hanging="360"/>
      </w:pPr>
    </w:lvl>
    <w:lvl w:ilvl="5" w:tplc="3048C5E0">
      <w:start w:val="1"/>
      <w:numFmt w:val="decimal"/>
      <w:lvlText w:val="%6."/>
      <w:lvlJc w:val="left"/>
      <w:pPr>
        <w:ind w:left="1020" w:hanging="360"/>
      </w:pPr>
    </w:lvl>
    <w:lvl w:ilvl="6" w:tplc="E068A856">
      <w:start w:val="1"/>
      <w:numFmt w:val="decimal"/>
      <w:lvlText w:val="%7."/>
      <w:lvlJc w:val="left"/>
      <w:pPr>
        <w:ind w:left="1020" w:hanging="360"/>
      </w:pPr>
    </w:lvl>
    <w:lvl w:ilvl="7" w:tplc="75662F7A">
      <w:start w:val="1"/>
      <w:numFmt w:val="decimal"/>
      <w:lvlText w:val="%8."/>
      <w:lvlJc w:val="left"/>
      <w:pPr>
        <w:ind w:left="1020" w:hanging="360"/>
      </w:pPr>
    </w:lvl>
    <w:lvl w:ilvl="8" w:tplc="E318BC7C">
      <w:start w:val="1"/>
      <w:numFmt w:val="decimal"/>
      <w:lvlText w:val="%9."/>
      <w:lvlJc w:val="left"/>
      <w:pPr>
        <w:ind w:left="1020" w:hanging="360"/>
      </w:pPr>
    </w:lvl>
  </w:abstractNum>
  <w:abstractNum w:abstractNumId="1" w15:restartNumberingAfterBreak="0">
    <w:nsid w:val="4EA56700"/>
    <w:multiLevelType w:val="hybridMultilevel"/>
    <w:tmpl w:val="67CA2E3A"/>
    <w:lvl w:ilvl="0" w:tplc="E76C9D3E">
      <w:start w:val="1"/>
      <w:numFmt w:val="decimal"/>
      <w:lvlText w:val="%1."/>
      <w:lvlJc w:val="left"/>
      <w:pPr>
        <w:ind w:left="1020" w:hanging="360"/>
      </w:pPr>
    </w:lvl>
    <w:lvl w:ilvl="1" w:tplc="D81EB526">
      <w:start w:val="1"/>
      <w:numFmt w:val="decimal"/>
      <w:lvlText w:val="%2."/>
      <w:lvlJc w:val="left"/>
      <w:pPr>
        <w:ind w:left="1020" w:hanging="360"/>
      </w:pPr>
    </w:lvl>
    <w:lvl w:ilvl="2" w:tplc="F3B61A50">
      <w:start w:val="1"/>
      <w:numFmt w:val="decimal"/>
      <w:lvlText w:val="%3."/>
      <w:lvlJc w:val="left"/>
      <w:pPr>
        <w:ind w:left="1020" w:hanging="360"/>
      </w:pPr>
    </w:lvl>
    <w:lvl w:ilvl="3" w:tplc="B838DEEA">
      <w:start w:val="1"/>
      <w:numFmt w:val="decimal"/>
      <w:lvlText w:val="%4."/>
      <w:lvlJc w:val="left"/>
      <w:pPr>
        <w:ind w:left="1020" w:hanging="360"/>
      </w:pPr>
    </w:lvl>
    <w:lvl w:ilvl="4" w:tplc="378AF9A8">
      <w:start w:val="1"/>
      <w:numFmt w:val="decimal"/>
      <w:lvlText w:val="%5."/>
      <w:lvlJc w:val="left"/>
      <w:pPr>
        <w:ind w:left="1020" w:hanging="360"/>
      </w:pPr>
    </w:lvl>
    <w:lvl w:ilvl="5" w:tplc="5B6A7B7C">
      <w:start w:val="1"/>
      <w:numFmt w:val="decimal"/>
      <w:lvlText w:val="%6."/>
      <w:lvlJc w:val="left"/>
      <w:pPr>
        <w:ind w:left="1020" w:hanging="360"/>
      </w:pPr>
    </w:lvl>
    <w:lvl w:ilvl="6" w:tplc="EB5A7408">
      <w:start w:val="1"/>
      <w:numFmt w:val="decimal"/>
      <w:lvlText w:val="%7."/>
      <w:lvlJc w:val="left"/>
      <w:pPr>
        <w:ind w:left="1020" w:hanging="360"/>
      </w:pPr>
    </w:lvl>
    <w:lvl w:ilvl="7" w:tplc="CEA8BD2C">
      <w:start w:val="1"/>
      <w:numFmt w:val="decimal"/>
      <w:lvlText w:val="%8."/>
      <w:lvlJc w:val="left"/>
      <w:pPr>
        <w:ind w:left="1020" w:hanging="360"/>
      </w:pPr>
    </w:lvl>
    <w:lvl w:ilvl="8" w:tplc="B896F92A">
      <w:start w:val="1"/>
      <w:numFmt w:val="decimal"/>
      <w:lvlText w:val="%9."/>
      <w:lvlJc w:val="left"/>
      <w:pPr>
        <w:ind w:left="1020" w:hanging="360"/>
      </w:pPr>
    </w:lvl>
  </w:abstractNum>
  <w:num w:numId="1" w16cid:durableId="1100487231">
    <w:abstractNumId w:val="1"/>
  </w:num>
  <w:num w:numId="2" w16cid:durableId="1248467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72E"/>
    <w:rsid w:val="00005A49"/>
    <w:rsid w:val="000112C8"/>
    <w:rsid w:val="00014ECE"/>
    <w:rsid w:val="00030380"/>
    <w:rsid w:val="00031260"/>
    <w:rsid w:val="00032E01"/>
    <w:rsid w:val="0003654C"/>
    <w:rsid w:val="0003698C"/>
    <w:rsid w:val="00043585"/>
    <w:rsid w:val="000507E3"/>
    <w:rsid w:val="00064431"/>
    <w:rsid w:val="00065FB0"/>
    <w:rsid w:val="00067B4B"/>
    <w:rsid w:val="000716D5"/>
    <w:rsid w:val="000800F0"/>
    <w:rsid w:val="000A1FA9"/>
    <w:rsid w:val="000A53F8"/>
    <w:rsid w:val="000B0877"/>
    <w:rsid w:val="000B1580"/>
    <w:rsid w:val="000C22AF"/>
    <w:rsid w:val="000C3663"/>
    <w:rsid w:val="000F262B"/>
    <w:rsid w:val="00103E69"/>
    <w:rsid w:val="00113626"/>
    <w:rsid w:val="001312BD"/>
    <w:rsid w:val="00133FC7"/>
    <w:rsid w:val="00135689"/>
    <w:rsid w:val="001363A6"/>
    <w:rsid w:val="00146FC6"/>
    <w:rsid w:val="00154648"/>
    <w:rsid w:val="00164B0C"/>
    <w:rsid w:val="00167C38"/>
    <w:rsid w:val="00172123"/>
    <w:rsid w:val="0018605A"/>
    <w:rsid w:val="001D272E"/>
    <w:rsid w:val="001D3722"/>
    <w:rsid w:val="001D7255"/>
    <w:rsid w:val="001F0EB8"/>
    <w:rsid w:val="00212CD6"/>
    <w:rsid w:val="00215503"/>
    <w:rsid w:val="00235407"/>
    <w:rsid w:val="002402C6"/>
    <w:rsid w:val="00240FE5"/>
    <w:rsid w:val="00244993"/>
    <w:rsid w:val="002525E3"/>
    <w:rsid w:val="00263766"/>
    <w:rsid w:val="00266692"/>
    <w:rsid w:val="00270C10"/>
    <w:rsid w:val="00292249"/>
    <w:rsid w:val="002A2537"/>
    <w:rsid w:val="002B17FC"/>
    <w:rsid w:val="002B2A70"/>
    <w:rsid w:val="002B7BE4"/>
    <w:rsid w:val="002C5A73"/>
    <w:rsid w:val="002D7758"/>
    <w:rsid w:val="002E2FB2"/>
    <w:rsid w:val="002E5077"/>
    <w:rsid w:val="002F1F53"/>
    <w:rsid w:val="002F6043"/>
    <w:rsid w:val="002F71CA"/>
    <w:rsid w:val="003162D5"/>
    <w:rsid w:val="00323B7B"/>
    <w:rsid w:val="0032565B"/>
    <w:rsid w:val="00337738"/>
    <w:rsid w:val="00340656"/>
    <w:rsid w:val="0035212C"/>
    <w:rsid w:val="0036102C"/>
    <w:rsid w:val="003634AC"/>
    <w:rsid w:val="00363727"/>
    <w:rsid w:val="0037123E"/>
    <w:rsid w:val="003820D9"/>
    <w:rsid w:val="003A0336"/>
    <w:rsid w:val="003A0C1F"/>
    <w:rsid w:val="003A415E"/>
    <w:rsid w:val="003A6F99"/>
    <w:rsid w:val="003B01DF"/>
    <w:rsid w:val="003B22F8"/>
    <w:rsid w:val="003B4CE4"/>
    <w:rsid w:val="003B70A5"/>
    <w:rsid w:val="003D5C74"/>
    <w:rsid w:val="003E1037"/>
    <w:rsid w:val="003E1EA9"/>
    <w:rsid w:val="003E709E"/>
    <w:rsid w:val="003F3D47"/>
    <w:rsid w:val="003F51B9"/>
    <w:rsid w:val="00406EC3"/>
    <w:rsid w:val="00414357"/>
    <w:rsid w:val="0042476C"/>
    <w:rsid w:val="00430180"/>
    <w:rsid w:val="00491544"/>
    <w:rsid w:val="004C4136"/>
    <w:rsid w:val="004E1E78"/>
    <w:rsid w:val="00512DB7"/>
    <w:rsid w:val="005130FC"/>
    <w:rsid w:val="00514667"/>
    <w:rsid w:val="00524602"/>
    <w:rsid w:val="00532AAC"/>
    <w:rsid w:val="005357CE"/>
    <w:rsid w:val="0055379D"/>
    <w:rsid w:val="00574F09"/>
    <w:rsid w:val="005828B3"/>
    <w:rsid w:val="00585685"/>
    <w:rsid w:val="00586473"/>
    <w:rsid w:val="00595874"/>
    <w:rsid w:val="005B0D75"/>
    <w:rsid w:val="005B2287"/>
    <w:rsid w:val="005D6BAC"/>
    <w:rsid w:val="005E3185"/>
    <w:rsid w:val="005E6E1C"/>
    <w:rsid w:val="0063039D"/>
    <w:rsid w:val="00631B00"/>
    <w:rsid w:val="0066451B"/>
    <w:rsid w:val="0067495E"/>
    <w:rsid w:val="006750BB"/>
    <w:rsid w:val="00682F60"/>
    <w:rsid w:val="006839F0"/>
    <w:rsid w:val="006A1B53"/>
    <w:rsid w:val="006A4212"/>
    <w:rsid w:val="006A5C36"/>
    <w:rsid w:val="006B2EA6"/>
    <w:rsid w:val="006B4DB8"/>
    <w:rsid w:val="006C210C"/>
    <w:rsid w:val="006C71D6"/>
    <w:rsid w:val="006C7623"/>
    <w:rsid w:val="00713D9E"/>
    <w:rsid w:val="00733750"/>
    <w:rsid w:val="00741898"/>
    <w:rsid w:val="007469C1"/>
    <w:rsid w:val="00750147"/>
    <w:rsid w:val="0077413D"/>
    <w:rsid w:val="00783221"/>
    <w:rsid w:val="00785487"/>
    <w:rsid w:val="00785599"/>
    <w:rsid w:val="00785CA9"/>
    <w:rsid w:val="00791331"/>
    <w:rsid w:val="00797B39"/>
    <w:rsid w:val="007A7441"/>
    <w:rsid w:val="007B5A08"/>
    <w:rsid w:val="007C3087"/>
    <w:rsid w:val="007C45EA"/>
    <w:rsid w:val="007C60A2"/>
    <w:rsid w:val="007D0A68"/>
    <w:rsid w:val="007D52D1"/>
    <w:rsid w:val="007E4C16"/>
    <w:rsid w:val="007F1F6B"/>
    <w:rsid w:val="007F36C2"/>
    <w:rsid w:val="008013ED"/>
    <w:rsid w:val="0081135A"/>
    <w:rsid w:val="00815810"/>
    <w:rsid w:val="0081630F"/>
    <w:rsid w:val="00820DE5"/>
    <w:rsid w:val="00824098"/>
    <w:rsid w:val="00833AFE"/>
    <w:rsid w:val="008450AF"/>
    <w:rsid w:val="00861AA7"/>
    <w:rsid w:val="00861B1F"/>
    <w:rsid w:val="00872F7F"/>
    <w:rsid w:val="008A6862"/>
    <w:rsid w:val="008A74F4"/>
    <w:rsid w:val="008B10FD"/>
    <w:rsid w:val="008C7552"/>
    <w:rsid w:val="008F5176"/>
    <w:rsid w:val="00911D6F"/>
    <w:rsid w:val="00914170"/>
    <w:rsid w:val="009146AF"/>
    <w:rsid w:val="00924E93"/>
    <w:rsid w:val="009261EF"/>
    <w:rsid w:val="00927135"/>
    <w:rsid w:val="009347F8"/>
    <w:rsid w:val="0093755E"/>
    <w:rsid w:val="00945127"/>
    <w:rsid w:val="00955EC5"/>
    <w:rsid w:val="009601BD"/>
    <w:rsid w:val="0096405D"/>
    <w:rsid w:val="00967717"/>
    <w:rsid w:val="00967B46"/>
    <w:rsid w:val="009703B8"/>
    <w:rsid w:val="009703BD"/>
    <w:rsid w:val="00972671"/>
    <w:rsid w:val="009763EB"/>
    <w:rsid w:val="009876EB"/>
    <w:rsid w:val="00990DE1"/>
    <w:rsid w:val="009B02A1"/>
    <w:rsid w:val="009B5946"/>
    <w:rsid w:val="009B7999"/>
    <w:rsid w:val="009D2EDD"/>
    <w:rsid w:val="009E00A1"/>
    <w:rsid w:val="009E4AEA"/>
    <w:rsid w:val="00A16AB3"/>
    <w:rsid w:val="00A1761A"/>
    <w:rsid w:val="00A20E8A"/>
    <w:rsid w:val="00A21143"/>
    <w:rsid w:val="00A313B2"/>
    <w:rsid w:val="00A40AC4"/>
    <w:rsid w:val="00A41995"/>
    <w:rsid w:val="00A51AFA"/>
    <w:rsid w:val="00A5204E"/>
    <w:rsid w:val="00A65B82"/>
    <w:rsid w:val="00A90812"/>
    <w:rsid w:val="00A97BBE"/>
    <w:rsid w:val="00AB00AB"/>
    <w:rsid w:val="00AB0391"/>
    <w:rsid w:val="00AB0864"/>
    <w:rsid w:val="00AB26FD"/>
    <w:rsid w:val="00AD1AFD"/>
    <w:rsid w:val="00AD5EC7"/>
    <w:rsid w:val="00AE4878"/>
    <w:rsid w:val="00AE4C1E"/>
    <w:rsid w:val="00AE572C"/>
    <w:rsid w:val="00AE7307"/>
    <w:rsid w:val="00AF00EA"/>
    <w:rsid w:val="00AF1530"/>
    <w:rsid w:val="00AF53BC"/>
    <w:rsid w:val="00AF5E88"/>
    <w:rsid w:val="00B065CE"/>
    <w:rsid w:val="00B1464F"/>
    <w:rsid w:val="00B53362"/>
    <w:rsid w:val="00B60460"/>
    <w:rsid w:val="00B7193C"/>
    <w:rsid w:val="00B743BD"/>
    <w:rsid w:val="00B85CC9"/>
    <w:rsid w:val="00B86361"/>
    <w:rsid w:val="00B910F0"/>
    <w:rsid w:val="00BA346F"/>
    <w:rsid w:val="00BB1421"/>
    <w:rsid w:val="00BB2A27"/>
    <w:rsid w:val="00BC0EE0"/>
    <w:rsid w:val="00BC4343"/>
    <w:rsid w:val="00BE0CBC"/>
    <w:rsid w:val="00BF0E65"/>
    <w:rsid w:val="00BF1295"/>
    <w:rsid w:val="00BF394D"/>
    <w:rsid w:val="00BF7518"/>
    <w:rsid w:val="00BF7917"/>
    <w:rsid w:val="00C06D5C"/>
    <w:rsid w:val="00C15FE7"/>
    <w:rsid w:val="00C1759E"/>
    <w:rsid w:val="00C203D5"/>
    <w:rsid w:val="00C55423"/>
    <w:rsid w:val="00C57B7A"/>
    <w:rsid w:val="00C64820"/>
    <w:rsid w:val="00C722E1"/>
    <w:rsid w:val="00C73CDA"/>
    <w:rsid w:val="00C90CCB"/>
    <w:rsid w:val="00CC52F8"/>
    <w:rsid w:val="00CD1336"/>
    <w:rsid w:val="00CE0DAE"/>
    <w:rsid w:val="00D06028"/>
    <w:rsid w:val="00D16708"/>
    <w:rsid w:val="00D20C41"/>
    <w:rsid w:val="00D224E4"/>
    <w:rsid w:val="00D22AC6"/>
    <w:rsid w:val="00D2775A"/>
    <w:rsid w:val="00D3697F"/>
    <w:rsid w:val="00D47494"/>
    <w:rsid w:val="00D47555"/>
    <w:rsid w:val="00D55C67"/>
    <w:rsid w:val="00D56FF5"/>
    <w:rsid w:val="00D60BF7"/>
    <w:rsid w:val="00D7078A"/>
    <w:rsid w:val="00D7646D"/>
    <w:rsid w:val="00D8005C"/>
    <w:rsid w:val="00D81175"/>
    <w:rsid w:val="00D85FF5"/>
    <w:rsid w:val="00DB2E01"/>
    <w:rsid w:val="00DB60C9"/>
    <w:rsid w:val="00DC3268"/>
    <w:rsid w:val="00DC6D89"/>
    <w:rsid w:val="00DD52E7"/>
    <w:rsid w:val="00DD64AA"/>
    <w:rsid w:val="00DF399D"/>
    <w:rsid w:val="00E06164"/>
    <w:rsid w:val="00E268A2"/>
    <w:rsid w:val="00E317E6"/>
    <w:rsid w:val="00E341E6"/>
    <w:rsid w:val="00E35235"/>
    <w:rsid w:val="00E37CF4"/>
    <w:rsid w:val="00E74BFC"/>
    <w:rsid w:val="00E75345"/>
    <w:rsid w:val="00E8399D"/>
    <w:rsid w:val="00E8680D"/>
    <w:rsid w:val="00E9411A"/>
    <w:rsid w:val="00E97555"/>
    <w:rsid w:val="00EA3567"/>
    <w:rsid w:val="00EA5C70"/>
    <w:rsid w:val="00EB4079"/>
    <w:rsid w:val="00EC19B9"/>
    <w:rsid w:val="00EC66B8"/>
    <w:rsid w:val="00ED139F"/>
    <w:rsid w:val="00ED35E9"/>
    <w:rsid w:val="00EF0880"/>
    <w:rsid w:val="00F03442"/>
    <w:rsid w:val="00F071D4"/>
    <w:rsid w:val="00F10152"/>
    <w:rsid w:val="00F10299"/>
    <w:rsid w:val="00F15412"/>
    <w:rsid w:val="00F220A8"/>
    <w:rsid w:val="00F27D2C"/>
    <w:rsid w:val="00F34AB0"/>
    <w:rsid w:val="00F37874"/>
    <w:rsid w:val="00F40F36"/>
    <w:rsid w:val="00F45DD1"/>
    <w:rsid w:val="00F50972"/>
    <w:rsid w:val="00F53E25"/>
    <w:rsid w:val="00F559F7"/>
    <w:rsid w:val="00F5772C"/>
    <w:rsid w:val="00F60985"/>
    <w:rsid w:val="00F61786"/>
    <w:rsid w:val="00F746E9"/>
    <w:rsid w:val="00F820B3"/>
    <w:rsid w:val="00F84499"/>
    <w:rsid w:val="00F87D1F"/>
    <w:rsid w:val="00F90C3C"/>
    <w:rsid w:val="00F936E6"/>
    <w:rsid w:val="00FA16BF"/>
    <w:rsid w:val="00FB4EF9"/>
    <w:rsid w:val="00FC08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A2C84"/>
  <w15:chartTrackingRefBased/>
  <w15:docId w15:val="{8086D2D5-2615-4B17-B98E-251E2D80A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272E"/>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D272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D272E"/>
  </w:style>
  <w:style w:type="paragraph" w:styleId="Pataisymai">
    <w:name w:val="Revision"/>
    <w:hidden/>
    <w:uiPriority w:val="99"/>
    <w:semiHidden/>
    <w:rsid w:val="00AB0864"/>
    <w:pPr>
      <w:spacing w:after="0" w:line="240" w:lineRule="auto"/>
    </w:pPr>
  </w:style>
  <w:style w:type="character" w:styleId="Komentaronuoroda">
    <w:name w:val="annotation reference"/>
    <w:basedOn w:val="Numatytasispastraiposriftas"/>
    <w:uiPriority w:val="99"/>
    <w:semiHidden/>
    <w:unhideWhenUsed/>
    <w:rsid w:val="00DC6D89"/>
    <w:rPr>
      <w:sz w:val="16"/>
      <w:szCs w:val="16"/>
    </w:rPr>
  </w:style>
  <w:style w:type="paragraph" w:styleId="Komentarotekstas">
    <w:name w:val="annotation text"/>
    <w:basedOn w:val="prastasis"/>
    <w:link w:val="KomentarotekstasDiagrama"/>
    <w:uiPriority w:val="99"/>
    <w:unhideWhenUsed/>
    <w:rsid w:val="00DC6D8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C6D89"/>
    <w:rPr>
      <w:sz w:val="20"/>
      <w:szCs w:val="20"/>
    </w:rPr>
  </w:style>
  <w:style w:type="paragraph" w:styleId="Komentarotema">
    <w:name w:val="annotation subject"/>
    <w:basedOn w:val="Komentarotekstas"/>
    <w:next w:val="Komentarotekstas"/>
    <w:link w:val="KomentarotemaDiagrama"/>
    <w:uiPriority w:val="99"/>
    <w:semiHidden/>
    <w:unhideWhenUsed/>
    <w:rsid w:val="00DC6D89"/>
    <w:rPr>
      <w:b/>
      <w:bCs/>
    </w:rPr>
  </w:style>
  <w:style w:type="character" w:customStyle="1" w:styleId="KomentarotemaDiagrama">
    <w:name w:val="Komentaro tema Diagrama"/>
    <w:basedOn w:val="KomentarotekstasDiagrama"/>
    <w:link w:val="Komentarotema"/>
    <w:uiPriority w:val="99"/>
    <w:semiHidden/>
    <w:rsid w:val="00DC6D89"/>
    <w:rPr>
      <w:b/>
      <w:bCs/>
      <w:sz w:val="20"/>
      <w:szCs w:val="20"/>
    </w:rPr>
  </w:style>
  <w:style w:type="character" w:styleId="Hipersaitas">
    <w:name w:val="Hyperlink"/>
    <w:basedOn w:val="Numatytasispastraiposriftas"/>
    <w:uiPriority w:val="99"/>
    <w:unhideWhenUsed/>
    <w:rsid w:val="00D06028"/>
    <w:rPr>
      <w:color w:val="0563C1" w:themeColor="hyperlink"/>
      <w:u w:val="single"/>
    </w:rPr>
  </w:style>
  <w:style w:type="character" w:styleId="Neapdorotaspaminjimas">
    <w:name w:val="Unresolved Mention"/>
    <w:basedOn w:val="Numatytasispastraiposriftas"/>
    <w:uiPriority w:val="99"/>
    <w:semiHidden/>
    <w:unhideWhenUsed/>
    <w:rsid w:val="00D06028"/>
    <w:rPr>
      <w:color w:val="605E5C"/>
      <w:shd w:val="clear" w:color="auto" w:fill="E1DFDD"/>
    </w:rPr>
  </w:style>
  <w:style w:type="paragraph" w:styleId="Porat">
    <w:name w:val="footer"/>
    <w:basedOn w:val="prastasis"/>
    <w:link w:val="PoratDiagrama"/>
    <w:uiPriority w:val="99"/>
    <w:unhideWhenUsed/>
    <w:rsid w:val="0006443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64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60FCB013187B242AFEA8CC2B3132A1F" ma:contentTypeVersion="18" ma:contentTypeDescription="Kurkite naują dokumentą." ma:contentTypeScope="" ma:versionID="da1b11497d52f39a2e26e614f5b2657c">
  <xsd:schema xmlns:xsd="http://www.w3.org/2001/XMLSchema" xmlns:xs="http://www.w3.org/2001/XMLSchema" xmlns:p="http://schemas.microsoft.com/office/2006/metadata/properties" xmlns:ns2="69df5a83-a68d-4c83-b1ae-bec2466ffd42" xmlns:ns3="bfcc2856-60fd-4cfb-ac69-0ef30426ccbe" targetNamespace="http://schemas.microsoft.com/office/2006/metadata/properties" ma:root="true" ma:fieldsID="b4095d1968a14d0ce69e3c45df79cb1c" ns2:_="" ns3:_="">
    <xsd:import namespace="69df5a83-a68d-4c83-b1ae-bec2466ffd42"/>
    <xsd:import namespace="bfcc2856-60fd-4cfb-ac69-0ef30426cc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f5a83-a68d-4c83-b1ae-bec2466ff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cc2856-60fd-4cfb-ac69-0ef30426ccbe"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74a3a6b-2a67-4dc8-acda-4e5810e4f23b}" ma:internalName="TaxCatchAll" ma:showField="CatchAllData" ma:web="bfcc2856-60fd-4cfb-ac69-0ef30426c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fcc2856-60fd-4cfb-ac69-0ef30426ccbe" xsi:nil="true"/>
    <lcf76f155ced4ddcb4097134ff3c332f xmlns="69df5a83-a68d-4c83-b1ae-bec2466ffd4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B482F2-7FE6-41D6-9F7D-B3CA823CD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f5a83-a68d-4c83-b1ae-bec2466ffd42"/>
    <ds:schemaRef ds:uri="bfcc2856-60fd-4cfb-ac69-0ef30426c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D8AEAE-FA08-4400-A7D2-79CD68FD4638}">
  <ds:schemaRefs>
    <ds:schemaRef ds:uri="http://schemas.microsoft.com/office/2006/metadata/properties"/>
    <ds:schemaRef ds:uri="http://schemas.microsoft.com/office/infopath/2007/PartnerControls"/>
    <ds:schemaRef ds:uri="bfcc2856-60fd-4cfb-ac69-0ef30426ccbe"/>
    <ds:schemaRef ds:uri="69df5a83-a68d-4c83-b1ae-bec2466ffd42"/>
  </ds:schemaRefs>
</ds:datastoreItem>
</file>

<file path=customXml/itemProps3.xml><?xml version="1.0" encoding="utf-8"?>
<ds:datastoreItem xmlns:ds="http://schemas.openxmlformats.org/officeDocument/2006/customXml" ds:itemID="{127139CF-C62F-4334-9444-40D9E08608EE}">
  <ds:schemaRefs>
    <ds:schemaRef ds:uri="http://schemas.microsoft.com/sharepoint/v3/contenttype/forms"/>
  </ds:schemaRefs>
</ds:datastoreItem>
</file>

<file path=docMetadata/LabelInfo.xml><?xml version="1.0" encoding="utf-8"?>
<clbl:labelList xmlns:clbl="http://schemas.microsoft.com/office/2020/mipLabelMetadata">
  <clbl:label id="{1e161c66-e713-4ed0-9585-b8c2a254cd15}"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4</Pages>
  <Words>5473</Words>
  <Characters>3120</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Akaveckienė</dc:creator>
  <cp:keywords/>
  <dc:description/>
  <cp:lastModifiedBy>Gintarė Bužinskaitė</cp:lastModifiedBy>
  <cp:revision>11</cp:revision>
  <dcterms:created xsi:type="dcterms:W3CDTF">2026-04-17T06:46:00Z</dcterms:created>
  <dcterms:modified xsi:type="dcterms:W3CDTF">2026-04-17T06:53:00Z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0x010100160FCB013187B242AFEA8CC2B3132A1F</vt:lpwstr>
  </property>
  <property fmtid="{D5CDD505-2E9C-101B-9397-08002B2CF9AE}" pid="3" name="ClassificationContentMarkingFooterShapeIds">
    <vt:lpwstr>72221ca3,6b9f4e50,35e67f70</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Bendram naudojimui</vt:lpwstr>
  </property>
</Properties>
</file>