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CB46" w14:textId="77777777" w:rsidR="004104F5" w:rsidRPr="003A1685" w:rsidRDefault="00F00238">
      <w:pPr>
        <w:jc w:val="center"/>
        <w:rPr>
          <w:rFonts w:ascii="Times New Roman" w:hAnsi="Times New Roman" w:cs="Times New Roman"/>
          <w:b/>
          <w:lang w:val="lt-LT"/>
        </w:rPr>
      </w:pPr>
      <w:r w:rsidRPr="003A1685">
        <w:rPr>
          <w:rFonts w:ascii="Times New Roman" w:hAnsi="Times New Roman" w:cs="Times New Roman"/>
          <w:b/>
          <w:lang w:val="lt-LT"/>
        </w:rPr>
        <w:t>PRAŠYMAS ĮTRAUKTI KLAUSIMĄ Į LIETUVOS RESPUBLIKOS TRIŠALĖS TARYBOS POS</w:t>
      </w:r>
      <w:r w:rsidRPr="003A1685">
        <w:rPr>
          <w:rFonts w:ascii="Times New Roman" w:hAnsi="Times New Roman" w:cs="Times New Roman"/>
          <w:b/>
          <w:lang w:val="lt-LT"/>
        </w:rPr>
        <w:t xml:space="preserve">ĖDŽIO </w:t>
      </w:r>
      <w:r w:rsidRPr="003A1685">
        <w:rPr>
          <w:rFonts w:ascii="Times New Roman" w:hAnsi="Times New Roman" w:cs="Times New Roman"/>
          <w:b/>
          <w:lang w:val="lt-LT"/>
        </w:rPr>
        <w:t>DARBOTVARKĘ</w:t>
      </w:r>
    </w:p>
    <w:p w14:paraId="126FCB47" w14:textId="77777777" w:rsidR="004104F5" w:rsidRPr="003A1685" w:rsidRDefault="004104F5">
      <w:pPr>
        <w:jc w:val="center"/>
        <w:rPr>
          <w:rFonts w:ascii="Times New Roman" w:hAnsi="Times New Roman" w:cs="Times New Roman"/>
          <w:lang w:val="lt-LT"/>
        </w:rPr>
      </w:pPr>
    </w:p>
    <w:p w14:paraId="126FCB48" w14:textId="77777777" w:rsidR="004104F5" w:rsidRPr="006F4589" w:rsidRDefault="00F00238" w:rsidP="006F4589">
      <w:pPr>
        <w:jc w:val="center"/>
        <w:rPr>
          <w:rFonts w:ascii="Times New Roman" w:hAnsi="Times New Roman" w:cs="Times New Roman"/>
          <w:lang w:val="lt-LT"/>
        </w:rPr>
      </w:pPr>
      <w:r w:rsidRPr="006F4589">
        <w:rPr>
          <w:rFonts w:ascii="Times New Roman" w:hAnsi="Times New Roman" w:cs="Times New Roman"/>
          <w:lang w:val="lt-LT"/>
        </w:rPr>
        <w:t>202</w:t>
      </w:r>
      <w:r w:rsidRPr="006F4589">
        <w:rPr>
          <w:rFonts w:ascii="Times New Roman" w:hAnsi="Times New Roman" w:cs="Times New Roman"/>
          <w:lang w:val="lt-LT"/>
        </w:rPr>
        <w:t>5</w:t>
      </w:r>
      <w:r w:rsidRPr="006F4589">
        <w:rPr>
          <w:rFonts w:ascii="Times New Roman" w:hAnsi="Times New Roman" w:cs="Times New Roman"/>
          <w:lang w:val="lt-LT"/>
        </w:rPr>
        <w:t xml:space="preserve"> m.</w:t>
      </w:r>
      <w:r w:rsidRPr="006F4589">
        <w:rPr>
          <w:rFonts w:ascii="Times New Roman" w:hAnsi="Times New Roman" w:cs="Times New Roman"/>
          <w:lang w:val="lt-LT"/>
        </w:rPr>
        <w:t xml:space="preserve"> rugsėjo </w:t>
      </w:r>
      <w:r w:rsidRPr="006F4589">
        <w:rPr>
          <w:rFonts w:ascii="Times New Roman" w:hAnsi="Times New Roman" w:cs="Times New Roman"/>
          <w:lang w:val="lt-LT"/>
        </w:rPr>
        <w:t xml:space="preserve">mėn.  </w:t>
      </w:r>
      <w:r w:rsidRPr="006F4589">
        <w:rPr>
          <w:rFonts w:ascii="Times New Roman" w:hAnsi="Times New Roman" w:cs="Times New Roman"/>
          <w:lang w:val="lt-LT"/>
        </w:rPr>
        <w:t>25</w:t>
      </w:r>
      <w:r w:rsidRPr="006F4589">
        <w:rPr>
          <w:rFonts w:ascii="Times New Roman" w:hAnsi="Times New Roman" w:cs="Times New Roman"/>
          <w:lang w:val="lt-LT"/>
        </w:rPr>
        <w:t xml:space="preserve"> d.</w:t>
      </w:r>
    </w:p>
    <w:p w14:paraId="126FCB49" w14:textId="77777777" w:rsidR="004104F5" w:rsidRPr="006F4589" w:rsidRDefault="004104F5" w:rsidP="006F4589">
      <w:pPr>
        <w:jc w:val="center"/>
        <w:rPr>
          <w:rFonts w:ascii="Times New Roman" w:hAnsi="Times New Roman" w:cs="Times New Roman"/>
          <w:u w:val="single"/>
          <w:lang w:val="lt-LT"/>
        </w:rPr>
      </w:pPr>
    </w:p>
    <w:p w14:paraId="126FCB4A" w14:textId="77777777" w:rsidR="004104F5" w:rsidRPr="006F4589" w:rsidRDefault="004104F5" w:rsidP="006F4589">
      <w:pPr>
        <w:rPr>
          <w:rFonts w:ascii="Times New Roman" w:hAnsi="Times New Roman" w:cs="Times New Roman"/>
          <w:lang w:val="lt-LT"/>
        </w:rPr>
      </w:pP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817"/>
        <w:gridCol w:w="2268"/>
        <w:gridCol w:w="6662"/>
      </w:tblGrid>
      <w:tr w:rsidR="004104F5" w:rsidRPr="006F4589" w14:paraId="126FCB4F" w14:textId="77777777" w:rsidTr="003A1685">
        <w:tc>
          <w:tcPr>
            <w:tcW w:w="817" w:type="dxa"/>
          </w:tcPr>
          <w:p w14:paraId="126FCB4B" w14:textId="77777777" w:rsidR="004104F5" w:rsidRPr="006F4589" w:rsidRDefault="004104F5" w:rsidP="006F45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126FCB4C" w14:textId="77777777" w:rsidR="004104F5" w:rsidRPr="006F4589" w:rsidRDefault="00F00238" w:rsidP="006F4589">
            <w:pPr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6662" w:type="dxa"/>
          </w:tcPr>
          <w:p w14:paraId="126FCB4D" w14:textId="77777777" w:rsidR="004104F5" w:rsidRPr="006F4589" w:rsidRDefault="00F00238" w:rsidP="006F4589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6F4589">
              <w:rPr>
                <w:rFonts w:ascii="Times New Roman" w:hAnsi="Times New Roman" w:cs="Times New Roman"/>
                <w:b/>
                <w:lang w:val="lt-LT"/>
              </w:rPr>
              <w:t xml:space="preserve">Dėl </w:t>
            </w:r>
            <w:r w:rsidRPr="006F4589">
              <w:rPr>
                <w:rFonts w:ascii="Times New Roman" w:hAnsi="Times New Roman" w:cs="Times New Roman"/>
                <w:b/>
                <w:lang w:val="lt-LT"/>
              </w:rPr>
              <w:t>Baltarusijos Nepriklausomų profesinių sąjungų persekiojimo</w:t>
            </w:r>
          </w:p>
          <w:p w14:paraId="126FCB4E" w14:textId="77777777" w:rsidR="004104F5" w:rsidRPr="006F4589" w:rsidRDefault="004104F5" w:rsidP="006F458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104F5" w:rsidRPr="006F4589" w14:paraId="126FCB53" w14:textId="77777777" w:rsidTr="003A1685">
        <w:trPr>
          <w:trHeight w:val="606"/>
        </w:trPr>
        <w:tc>
          <w:tcPr>
            <w:tcW w:w="817" w:type="dxa"/>
          </w:tcPr>
          <w:p w14:paraId="126FCB50" w14:textId="77777777" w:rsidR="004104F5" w:rsidRPr="006F4589" w:rsidRDefault="004104F5" w:rsidP="006F45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126FCB51" w14:textId="77777777" w:rsidR="004104F5" w:rsidRPr="006F4589" w:rsidRDefault="00F00238" w:rsidP="006F4589">
            <w:pPr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hAnsi="Times New Roman" w:cs="Times New Roman"/>
                <w:lang w:val="lt-LT"/>
              </w:rPr>
              <w:t>Siūlytojas</w:t>
            </w:r>
          </w:p>
        </w:tc>
        <w:tc>
          <w:tcPr>
            <w:tcW w:w="6662" w:type="dxa"/>
          </w:tcPr>
          <w:p w14:paraId="126FCB52" w14:textId="64728A7F" w:rsidR="004104F5" w:rsidRPr="006F4589" w:rsidRDefault="003A1685" w:rsidP="006F4589">
            <w:pPr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hAnsi="Times New Roman" w:cs="Times New Roman"/>
                <w:lang w:val="lt-LT"/>
              </w:rPr>
              <w:t>Profesinės sąjungos kaip LRTT šalis</w:t>
            </w:r>
          </w:p>
        </w:tc>
      </w:tr>
      <w:tr w:rsidR="004104F5" w:rsidRPr="006F4589" w14:paraId="126FCB76" w14:textId="77777777" w:rsidTr="003A1685">
        <w:tc>
          <w:tcPr>
            <w:tcW w:w="817" w:type="dxa"/>
          </w:tcPr>
          <w:p w14:paraId="126FCB54" w14:textId="77777777" w:rsidR="004104F5" w:rsidRPr="006F4589" w:rsidRDefault="004104F5" w:rsidP="006F45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126FCB55" w14:textId="77777777" w:rsidR="004104F5" w:rsidRPr="006F4589" w:rsidRDefault="00F00238" w:rsidP="006F4589">
            <w:pPr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hAnsi="Times New Roman" w:cs="Times New Roman"/>
                <w:lang w:val="lt-LT"/>
              </w:rPr>
              <w:t>Trumpas pristatymas</w:t>
            </w:r>
          </w:p>
        </w:tc>
        <w:tc>
          <w:tcPr>
            <w:tcW w:w="6662" w:type="dxa"/>
          </w:tcPr>
          <w:p w14:paraId="126FCB56" w14:textId="77777777" w:rsidR="004104F5" w:rsidRPr="006F4589" w:rsidRDefault="00F00238" w:rsidP="006F4589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Valstybė vykdo kampaniją prieš profesinių sąjungų lyderius ir aktyvistus.</w:t>
            </w:r>
          </w:p>
          <w:p w14:paraId="126FCB57" w14:textId="77777777" w:rsidR="004104F5" w:rsidRPr="006F4589" w:rsidRDefault="00F00238" w:rsidP="006F4589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Nepriklausomos profesinės sąjungos nebegali veikti, jų nariai persekiojami.</w:t>
            </w:r>
          </w:p>
          <w:p w14:paraId="126FCB58" w14:textId="77777777" w:rsidR="004104F5" w:rsidRPr="006F4589" w:rsidRDefault="00F00238" w:rsidP="006F4589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 w:eastAsia="zh-CN" w:bidi="ar"/>
              </w:rPr>
              <w:t>TDO Valdančiojo organo 353-oji sesija vyko 2025 m. kovo 10–20 d. Ženevoje. Vienas pagrindinių darbotvarkės klausimų – Baltarusijos Vyriausybės neveikimas įgyvendinant TDO Tyrimo komisijos ir kitų priežiūros organų rekomendacijas dėl asociacijų laisvės pažeidimų.</w:t>
            </w:r>
          </w:p>
          <w:p w14:paraId="126FCB59" w14:textId="77777777" w:rsidR="004104F5" w:rsidRPr="006F4589" w:rsidRDefault="00F00238" w:rsidP="006F4589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F4589">
              <w:rPr>
                <w:rFonts w:ascii="Segoe UI Emoji" w:eastAsia="Segoe UI Symbol" w:hAnsi="Segoe UI Emoji" w:cs="Segoe UI Emoji"/>
                <w:b/>
                <w:bCs/>
                <w:kern w:val="2"/>
                <w:lang w:val="lt-LT" w:eastAsia="zh-CN" w:bidi="ar"/>
              </w:rPr>
              <w:t>🔹</w:t>
            </w:r>
            <w:r w:rsidRPr="006F4589">
              <w:rPr>
                <w:rFonts w:ascii="Times New Roman" w:eastAsia="Calibri" w:hAnsi="Times New Roman" w:cs="Times New Roman"/>
                <w:b/>
                <w:bCs/>
                <w:kern w:val="2"/>
                <w:lang w:val="lt-LT" w:eastAsia="zh-CN" w:bidi="ar"/>
              </w:rPr>
              <w:t xml:space="preserve"> TDO pozicija ir reikalavimai</w:t>
            </w:r>
          </w:p>
          <w:p w14:paraId="126FCB5A" w14:textId="77777777" w:rsidR="004104F5" w:rsidRPr="006F4589" w:rsidRDefault="00F00238" w:rsidP="006F4589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Baltarusijos Vyriausybė nepateikė naujos informacijos apie veiksmus, kurių imtasi įgyvendinant rekomendacijas.</w:t>
            </w:r>
          </w:p>
          <w:p w14:paraId="126FCB5B" w14:textId="77777777" w:rsidR="004104F5" w:rsidRPr="006F4589" w:rsidRDefault="00F00238" w:rsidP="006F4589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TDO paragino Baltarusiją skubiai:</w:t>
            </w:r>
          </w:p>
          <w:p w14:paraId="126FCB5C" w14:textId="77777777" w:rsidR="004104F5" w:rsidRPr="006F4589" w:rsidRDefault="00F00238" w:rsidP="006F4589">
            <w:pPr>
              <w:numPr>
                <w:ilvl w:val="1"/>
                <w:numId w:val="3"/>
              </w:numPr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Priimti tarptautinę humanitarinę misiją, kad nepriklausomi gydytojai galėtų aplankyti įkalintus profesinių sąjungų narius.</w:t>
            </w:r>
          </w:p>
          <w:p w14:paraId="126FCB5D" w14:textId="77777777" w:rsidR="004104F5" w:rsidRPr="006F4589" w:rsidRDefault="00F00238" w:rsidP="006F4589">
            <w:pPr>
              <w:numPr>
                <w:ilvl w:val="1"/>
                <w:numId w:val="3"/>
              </w:numPr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Priimti TDO trišalę misiją, skirtą situacijos vertinimui ir kalinamų profesinių sąjungų narių lankymui.</w:t>
            </w:r>
          </w:p>
          <w:p w14:paraId="126FCB5E" w14:textId="77777777" w:rsidR="004104F5" w:rsidRPr="006F4589" w:rsidRDefault="00F00238" w:rsidP="006F4589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TDO paprašė Generalinio direktoriaus pateikti ataskaitą apie specialaus pasiuntinio paskyrimą ir bendradarbiavimą su JT žmogaus teisių institucijomis.</w:t>
            </w:r>
          </w:p>
          <w:p w14:paraId="126FCB5F" w14:textId="77777777" w:rsidR="004104F5" w:rsidRPr="006F4589" w:rsidRDefault="00F00238" w:rsidP="006F4589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F4589">
              <w:rPr>
                <w:rFonts w:ascii="Segoe UI Emoji" w:eastAsia="Segoe UI Symbol" w:hAnsi="Segoe UI Emoji" w:cs="Segoe UI Emoji"/>
                <w:b/>
                <w:bCs/>
                <w:kern w:val="2"/>
                <w:lang w:val="lt-LT" w:eastAsia="zh-CN" w:bidi="ar"/>
              </w:rPr>
              <w:t>🔹</w:t>
            </w:r>
            <w:r w:rsidRPr="006F4589">
              <w:rPr>
                <w:rFonts w:ascii="Times New Roman" w:eastAsia="Calibri" w:hAnsi="Times New Roman" w:cs="Times New Roman"/>
                <w:b/>
                <w:bCs/>
                <w:kern w:val="2"/>
                <w:lang w:val="lt-LT" w:eastAsia="zh-CN" w:bidi="ar"/>
              </w:rPr>
              <w:t xml:space="preserve"> Priežiūros organų vertinimai</w:t>
            </w:r>
          </w:p>
          <w:p w14:paraId="126FCB60" w14:textId="77777777" w:rsidR="004104F5" w:rsidRPr="006F4589" w:rsidRDefault="00F00238" w:rsidP="006F4589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b/>
                <w:bCs/>
                <w:kern w:val="2"/>
                <w:lang w:val="lt-LT"/>
              </w:rPr>
              <w:t>Ekspertų komitetas (CEACR)</w:t>
            </w: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 xml:space="preserve"> konstatavo visišką pažangos stoką ir blogėjančią asociacijų laisvės padėtį Baltarusijoje.</w:t>
            </w:r>
          </w:p>
          <w:p w14:paraId="126FCB61" w14:textId="77777777" w:rsidR="004104F5" w:rsidRPr="006F4589" w:rsidRDefault="00F00238" w:rsidP="006F4589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b/>
                <w:bCs/>
                <w:kern w:val="2"/>
                <w:lang w:val="lt-LT"/>
              </w:rPr>
              <w:t>Asociacijų laisvės komitetas (CFA)</w:t>
            </w: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 xml:space="preserve"> planuoja pateikti išvadas 410-ajame pranešime.</w:t>
            </w:r>
          </w:p>
          <w:p w14:paraId="126FCB62" w14:textId="77777777" w:rsidR="004104F5" w:rsidRPr="006F4589" w:rsidRDefault="00F00238" w:rsidP="006F4589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b/>
                <w:bCs/>
                <w:kern w:val="2"/>
                <w:lang w:val="lt-LT"/>
              </w:rPr>
              <w:t>Standartų taikymo komitetas (CAS)</w:t>
            </w: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 xml:space="preserve"> stebi rezoliucijos įgyvendinimą.</w:t>
            </w:r>
          </w:p>
          <w:p w14:paraId="126FCB63" w14:textId="77777777" w:rsidR="004104F5" w:rsidRPr="006F4589" w:rsidRDefault="00F00238" w:rsidP="006F4589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F4589">
              <w:rPr>
                <w:rFonts w:ascii="Segoe UI Emoji" w:eastAsia="Segoe UI Symbol" w:hAnsi="Segoe UI Emoji" w:cs="Segoe UI Emoji"/>
                <w:b/>
                <w:bCs/>
                <w:kern w:val="2"/>
                <w:lang w:val="lt-LT" w:eastAsia="zh-CN" w:bidi="ar"/>
              </w:rPr>
              <w:t>🔹</w:t>
            </w:r>
            <w:r w:rsidRPr="006F4589">
              <w:rPr>
                <w:rFonts w:ascii="Times New Roman" w:eastAsia="Calibri" w:hAnsi="Times New Roman" w:cs="Times New Roman"/>
                <w:b/>
                <w:bCs/>
                <w:kern w:val="2"/>
                <w:lang w:val="lt-LT" w:eastAsia="zh-CN" w:bidi="ar"/>
              </w:rPr>
              <w:t xml:space="preserve"> JT ekspertų reakcija</w:t>
            </w:r>
          </w:p>
          <w:p w14:paraId="126FCB64" w14:textId="77777777" w:rsidR="004104F5" w:rsidRPr="006F4589" w:rsidRDefault="00F00238" w:rsidP="006F4589">
            <w:pPr>
              <w:numPr>
                <w:ilvl w:val="0"/>
                <w:numId w:val="5"/>
              </w:numPr>
              <w:spacing w:after="160"/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JT nepriklausomi ekspertai išreiškė susirūpinimą dėl teismų už akių praktikos Baltarusijoje.</w:t>
            </w:r>
          </w:p>
          <w:p w14:paraId="126FCB65" w14:textId="77777777" w:rsidR="004104F5" w:rsidRPr="006F4589" w:rsidRDefault="00F00238" w:rsidP="006F4589">
            <w:pPr>
              <w:numPr>
                <w:ilvl w:val="0"/>
                <w:numId w:val="5"/>
              </w:numPr>
              <w:spacing w:after="160"/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Pažeidžiamos pagrindinės teisingo proceso garantijos: kaltinamieji nežino apie bylas, negali pasirinkti gynėjo, negali dalyvauti nuotoliniu būdu, sprendimai neviešinami.</w:t>
            </w:r>
          </w:p>
          <w:p w14:paraId="126FCB66" w14:textId="77777777" w:rsidR="004104F5" w:rsidRPr="006F4589" w:rsidRDefault="00F00238" w:rsidP="006F4589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F4589">
              <w:rPr>
                <w:rFonts w:ascii="Segoe UI Emoji" w:eastAsia="Segoe UI Symbol" w:hAnsi="Segoe UI Emoji" w:cs="Segoe UI Emoji"/>
                <w:b/>
                <w:bCs/>
                <w:kern w:val="2"/>
                <w:lang w:val="lt-LT" w:eastAsia="zh-CN" w:bidi="ar"/>
              </w:rPr>
              <w:lastRenderedPageBreak/>
              <w:t>🔹</w:t>
            </w:r>
            <w:r w:rsidRPr="006F4589">
              <w:rPr>
                <w:rFonts w:ascii="Times New Roman" w:eastAsia="Calibri" w:hAnsi="Times New Roman" w:cs="Times New Roman"/>
                <w:b/>
                <w:bCs/>
                <w:kern w:val="2"/>
                <w:lang w:val="lt-LT" w:eastAsia="zh-CN" w:bidi="ar"/>
              </w:rPr>
              <w:t xml:space="preserve"> Europos Parlamento pozicija</w:t>
            </w:r>
          </w:p>
          <w:p w14:paraId="126FCB67" w14:textId="77777777" w:rsidR="004104F5" w:rsidRPr="006F4589" w:rsidRDefault="00F00238" w:rsidP="006F4589">
            <w:pPr>
              <w:numPr>
                <w:ilvl w:val="0"/>
                <w:numId w:val="6"/>
              </w:numPr>
              <w:spacing w:after="160"/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Baltarusijos profesinių sąjungų federacija laikoma režimo dalimi.</w:t>
            </w:r>
          </w:p>
          <w:p w14:paraId="126FCB68" w14:textId="77777777" w:rsidR="004104F5" w:rsidRPr="006F4589" w:rsidRDefault="00F00238" w:rsidP="006F4589">
            <w:pPr>
              <w:numPr>
                <w:ilvl w:val="0"/>
                <w:numId w:val="6"/>
              </w:numPr>
              <w:spacing w:after="160"/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Raginta negrąžinti pabėgusių baltarusių, kurie grįžę būtų persekiojami.</w:t>
            </w:r>
          </w:p>
          <w:p w14:paraId="126FCB69" w14:textId="77777777" w:rsidR="004104F5" w:rsidRPr="006F4589" w:rsidRDefault="00F00238" w:rsidP="006F4589">
            <w:pPr>
              <w:numPr>
                <w:ilvl w:val="0"/>
                <w:numId w:val="6"/>
              </w:numPr>
              <w:spacing w:after="160"/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Skatinama kelti Baltarusijos žmogaus teisių klausimą tarptautinėse organizacijose, ypač JT ir TDO.</w:t>
            </w:r>
          </w:p>
          <w:p w14:paraId="126FCB6A" w14:textId="77777777" w:rsidR="004104F5" w:rsidRPr="006F4589" w:rsidRDefault="00F00238" w:rsidP="006F4589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F4589">
              <w:rPr>
                <w:rFonts w:ascii="Segoe UI Emoji" w:eastAsia="Segoe UI Symbol" w:hAnsi="Segoe UI Emoji" w:cs="Segoe UI Emoji"/>
                <w:b/>
                <w:bCs/>
                <w:kern w:val="2"/>
                <w:lang w:val="lt-LT" w:eastAsia="zh-CN" w:bidi="ar"/>
              </w:rPr>
              <w:t>🔹</w:t>
            </w:r>
            <w:r w:rsidRPr="006F4589">
              <w:rPr>
                <w:rFonts w:ascii="Times New Roman" w:eastAsia="Calibri" w:hAnsi="Times New Roman" w:cs="Times New Roman"/>
                <w:b/>
                <w:bCs/>
                <w:kern w:val="2"/>
                <w:lang w:val="lt-LT" w:eastAsia="zh-CN" w:bidi="ar"/>
              </w:rPr>
              <w:t xml:space="preserve"> Baltarusijos Vyriausybės atsakas</w:t>
            </w:r>
          </w:p>
          <w:p w14:paraId="126FCB6B" w14:textId="77777777" w:rsidR="004104F5" w:rsidRPr="006F4589" w:rsidRDefault="00F00238" w:rsidP="006F4589">
            <w:pPr>
              <w:numPr>
                <w:ilvl w:val="0"/>
                <w:numId w:val="7"/>
              </w:numPr>
              <w:spacing w:after="160"/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Pateikta informacija kartoja anksčiau pateiktus argumentus.</w:t>
            </w:r>
          </w:p>
          <w:p w14:paraId="126FCB6C" w14:textId="77777777" w:rsidR="004104F5" w:rsidRPr="006F4589" w:rsidRDefault="00F00238" w:rsidP="006F4589">
            <w:pPr>
              <w:numPr>
                <w:ilvl w:val="0"/>
                <w:numId w:val="7"/>
              </w:numPr>
              <w:spacing w:after="160"/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Kritikuojama TDO už tai, kad remiasi „neteisėtomis struktūromis“.</w:t>
            </w:r>
          </w:p>
          <w:p w14:paraId="126FCB6D" w14:textId="77777777" w:rsidR="004104F5" w:rsidRPr="006F4589" w:rsidRDefault="00F00238" w:rsidP="006F4589">
            <w:pPr>
              <w:numPr>
                <w:ilvl w:val="0"/>
                <w:numId w:val="7"/>
              </w:numPr>
              <w:spacing w:after="160"/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Reikalaujama, kad pateikta informacija būtų dar kartą perduota Valdančiajam organui.</w:t>
            </w:r>
          </w:p>
          <w:p w14:paraId="126FCB6E" w14:textId="77777777" w:rsidR="004104F5" w:rsidRPr="006F4589" w:rsidRDefault="00F00238" w:rsidP="006F4589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F4589">
              <w:rPr>
                <w:rFonts w:ascii="Segoe UI Emoji" w:eastAsia="Segoe UI Symbol" w:hAnsi="Segoe UI Emoji" w:cs="Segoe UI Emoji"/>
                <w:b/>
                <w:bCs/>
                <w:kern w:val="2"/>
                <w:lang w:val="lt-LT" w:eastAsia="zh-CN" w:bidi="ar"/>
              </w:rPr>
              <w:t>🔹</w:t>
            </w:r>
            <w:r w:rsidRPr="006F4589">
              <w:rPr>
                <w:rFonts w:ascii="Times New Roman" w:eastAsia="Calibri" w:hAnsi="Times New Roman" w:cs="Times New Roman"/>
                <w:b/>
                <w:bCs/>
                <w:kern w:val="2"/>
                <w:lang w:val="lt-LT" w:eastAsia="zh-CN" w:bidi="ar"/>
              </w:rPr>
              <w:t xml:space="preserve"> Demokratinių profesinių sąjungų pozicija (BKDP)</w:t>
            </w:r>
          </w:p>
          <w:p w14:paraId="126FCB6F" w14:textId="77777777" w:rsidR="004104F5" w:rsidRPr="006F4589" w:rsidRDefault="00F00238" w:rsidP="006F4589">
            <w:pPr>
              <w:numPr>
                <w:ilvl w:val="0"/>
                <w:numId w:val="8"/>
              </w:numPr>
              <w:spacing w:after="160"/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Padėtis blogėja, ypač artėjant prezidento rinkimams.</w:t>
            </w:r>
          </w:p>
          <w:p w14:paraId="126FCB70" w14:textId="77777777" w:rsidR="004104F5" w:rsidRPr="006F4589" w:rsidRDefault="00F00238" w:rsidP="006F4589">
            <w:pPr>
              <w:numPr>
                <w:ilvl w:val="0"/>
                <w:numId w:val="8"/>
              </w:numPr>
              <w:spacing w:after="160"/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Valstybė vykdo kampaniją prieš profesinių sąjungų lyderius ir aktyvistus.</w:t>
            </w:r>
          </w:p>
          <w:p w14:paraId="126FCB71" w14:textId="77777777" w:rsidR="004104F5" w:rsidRPr="006F4589" w:rsidRDefault="00F00238" w:rsidP="006F4589">
            <w:pPr>
              <w:numPr>
                <w:ilvl w:val="0"/>
                <w:numId w:val="8"/>
              </w:numPr>
              <w:spacing w:after="160"/>
              <w:rPr>
                <w:rFonts w:ascii="Times New Roman" w:eastAsia="Calibri" w:hAnsi="Times New Roman" w:cs="Times New Roman"/>
                <w:kern w:val="2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Nepriklausomos profesinės sąjungos nebegali veikti, jų nariai persekiojami.</w:t>
            </w:r>
          </w:p>
          <w:p w14:paraId="126FCB75" w14:textId="5541CD2A" w:rsidR="004104F5" w:rsidRPr="006F4589" w:rsidRDefault="00F00238" w:rsidP="006F4589">
            <w:pPr>
              <w:numPr>
                <w:ilvl w:val="0"/>
                <w:numId w:val="8"/>
              </w:numPr>
              <w:spacing w:after="160"/>
              <w:ind w:left="360"/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eastAsia="Calibri" w:hAnsi="Times New Roman" w:cs="Times New Roman"/>
                <w:kern w:val="2"/>
                <w:lang w:val="lt-LT"/>
              </w:rPr>
              <w:t>Malonės aktai neišsprendė sisteminių problemų.</w:t>
            </w:r>
          </w:p>
        </w:tc>
      </w:tr>
      <w:tr w:rsidR="004104F5" w:rsidRPr="006F4589" w14:paraId="126FCB7A" w14:textId="77777777" w:rsidTr="003A1685">
        <w:tc>
          <w:tcPr>
            <w:tcW w:w="817" w:type="dxa"/>
          </w:tcPr>
          <w:p w14:paraId="126FCB77" w14:textId="77777777" w:rsidR="004104F5" w:rsidRPr="006F4589" w:rsidRDefault="004104F5" w:rsidP="006F45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126FCB78" w14:textId="77777777" w:rsidR="004104F5" w:rsidRPr="006F4589" w:rsidRDefault="00F00238" w:rsidP="006F4589">
            <w:pPr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hAnsi="Times New Roman" w:cs="Times New Roman"/>
                <w:lang w:val="lt-LT"/>
              </w:rPr>
              <w:t>Pranešėjas</w:t>
            </w:r>
          </w:p>
        </w:tc>
        <w:tc>
          <w:tcPr>
            <w:tcW w:w="6662" w:type="dxa"/>
          </w:tcPr>
          <w:p w14:paraId="126FCB79" w14:textId="1CBBD612" w:rsidR="004104F5" w:rsidRPr="006F4589" w:rsidRDefault="00F00238" w:rsidP="006F4589">
            <w:pPr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hAnsi="Times New Roman" w:cs="Times New Roman"/>
                <w:lang w:val="lt-LT"/>
              </w:rPr>
              <w:t>Artūras Černiauskas</w:t>
            </w:r>
            <w:r w:rsidR="003A1685" w:rsidRPr="006F4589">
              <w:rPr>
                <w:rFonts w:ascii="Times New Roman" w:hAnsi="Times New Roman" w:cs="Times New Roman"/>
                <w:lang w:val="lt-LT"/>
              </w:rPr>
              <w:t xml:space="preserve">, laikinasis </w:t>
            </w:r>
            <w:r w:rsidR="003A1685" w:rsidRPr="006F4589">
              <w:rPr>
                <w:rFonts w:ascii="Times New Roman" w:hAnsi="Times New Roman" w:cs="Times New Roman"/>
                <w:lang w:val="lt-LT"/>
              </w:rPr>
              <w:t>LPSK pirmininkės pavaduotojas</w:t>
            </w:r>
          </w:p>
        </w:tc>
      </w:tr>
      <w:tr w:rsidR="004104F5" w:rsidRPr="006F4589" w14:paraId="126FCB7E" w14:textId="77777777" w:rsidTr="003A1685">
        <w:tc>
          <w:tcPr>
            <w:tcW w:w="817" w:type="dxa"/>
          </w:tcPr>
          <w:p w14:paraId="126FCB7B" w14:textId="77777777" w:rsidR="004104F5" w:rsidRPr="006F4589" w:rsidRDefault="004104F5" w:rsidP="006F45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126FCB7C" w14:textId="77777777" w:rsidR="004104F5" w:rsidRPr="006F4589" w:rsidRDefault="00F00238" w:rsidP="006F4589">
            <w:pPr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hAnsi="Times New Roman" w:cs="Times New Roman"/>
                <w:lang w:val="lt-LT"/>
              </w:rPr>
              <w:t>Aptarimo būdas ir siūlomi sprendimai</w:t>
            </w:r>
          </w:p>
        </w:tc>
        <w:tc>
          <w:tcPr>
            <w:tcW w:w="6662" w:type="dxa"/>
          </w:tcPr>
          <w:p w14:paraId="126FCB7D" w14:textId="350AB337" w:rsidR="004104F5" w:rsidRPr="006F4589" w:rsidRDefault="00F00238" w:rsidP="006F4589">
            <w:pPr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hAnsi="Times New Roman" w:cs="Times New Roman"/>
                <w:lang w:val="lt-LT"/>
              </w:rPr>
              <w:t>Aptarti posėdyje. Palaiky</w:t>
            </w:r>
            <w:r w:rsidR="003A1685" w:rsidRPr="006F4589">
              <w:rPr>
                <w:rFonts w:ascii="Times New Roman" w:hAnsi="Times New Roman" w:cs="Times New Roman"/>
                <w:lang w:val="lt-LT"/>
              </w:rPr>
              <w:t>m</w:t>
            </w:r>
            <w:r w:rsidRPr="006F4589">
              <w:rPr>
                <w:rFonts w:ascii="Times New Roman" w:hAnsi="Times New Roman" w:cs="Times New Roman"/>
                <w:lang w:val="lt-LT"/>
              </w:rPr>
              <w:t>o raštai TDO ir Baltarusijos profesinėms sąjungoms</w:t>
            </w:r>
          </w:p>
        </w:tc>
      </w:tr>
      <w:tr w:rsidR="004104F5" w:rsidRPr="006F4589" w14:paraId="126FCB82" w14:textId="77777777" w:rsidTr="003A1685">
        <w:tc>
          <w:tcPr>
            <w:tcW w:w="817" w:type="dxa"/>
          </w:tcPr>
          <w:p w14:paraId="126FCB7F" w14:textId="77777777" w:rsidR="004104F5" w:rsidRPr="006F4589" w:rsidRDefault="004104F5" w:rsidP="006F45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126FCB80" w14:textId="77777777" w:rsidR="004104F5" w:rsidRPr="006F4589" w:rsidRDefault="00F00238" w:rsidP="006F4589">
            <w:pPr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hAnsi="Times New Roman" w:cs="Times New Roman"/>
                <w:lang w:val="lt-LT"/>
              </w:rPr>
              <w:t>Kviestiniai asmenys</w:t>
            </w:r>
          </w:p>
        </w:tc>
        <w:tc>
          <w:tcPr>
            <w:tcW w:w="6662" w:type="dxa"/>
          </w:tcPr>
          <w:p w14:paraId="126FCB81" w14:textId="77777777" w:rsidR="004104F5" w:rsidRPr="006F4589" w:rsidRDefault="00F00238" w:rsidP="006F4589">
            <w:pPr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hAnsi="Times New Roman" w:cs="Times New Roman"/>
                <w:lang w:val="lt-LT"/>
              </w:rPr>
              <w:t xml:space="preserve">Baltarusijos nepriklausomų profesinių sąjungų kongreso pirmininkas </w:t>
            </w:r>
            <w:proofErr w:type="spellStart"/>
            <w:r w:rsidRPr="006F4589">
              <w:rPr>
                <w:rFonts w:ascii="Times New Roman" w:hAnsi="Times New Roman" w:cs="Times New Roman"/>
                <w:lang w:val="lt-LT"/>
              </w:rPr>
              <w:t>Aliaksandr</w:t>
            </w:r>
            <w:proofErr w:type="spellEnd"/>
            <w:r w:rsidRPr="006F4589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hAnsi="Times New Roman" w:cs="Times New Roman"/>
                <w:lang w:val="lt-LT"/>
              </w:rPr>
              <w:t>Yarashuk</w:t>
            </w:r>
            <w:proofErr w:type="spellEnd"/>
            <w:r w:rsidRPr="006F4589">
              <w:rPr>
                <w:rFonts w:ascii="Times New Roman" w:hAnsi="Times New Roman" w:cs="Times New Roman"/>
                <w:lang w:val="lt-LT"/>
              </w:rPr>
              <w:t xml:space="preserve"> ir jo pavaduotojas </w:t>
            </w:r>
            <w:proofErr w:type="spellStart"/>
            <w:r w:rsidRPr="006F4589">
              <w:rPr>
                <w:rFonts w:ascii="Times New Roman" w:hAnsi="Times New Roman" w:cs="Times New Roman"/>
                <w:lang w:val="lt-LT"/>
              </w:rPr>
              <w:t>Siarhei</w:t>
            </w:r>
            <w:proofErr w:type="spellEnd"/>
            <w:r w:rsidRPr="006F4589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hAnsi="Times New Roman" w:cs="Times New Roman"/>
                <w:lang w:val="lt-LT"/>
              </w:rPr>
              <w:t>Antusevich</w:t>
            </w:r>
            <w:proofErr w:type="spellEnd"/>
          </w:p>
        </w:tc>
      </w:tr>
      <w:tr w:rsidR="004104F5" w:rsidRPr="006F4589" w14:paraId="126FCB86" w14:textId="77777777" w:rsidTr="003A1685">
        <w:tc>
          <w:tcPr>
            <w:tcW w:w="817" w:type="dxa"/>
          </w:tcPr>
          <w:p w14:paraId="126FCB83" w14:textId="77777777" w:rsidR="004104F5" w:rsidRPr="006F4589" w:rsidRDefault="004104F5" w:rsidP="006F45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126FCB84" w14:textId="77777777" w:rsidR="004104F5" w:rsidRPr="006F4589" w:rsidRDefault="00F00238" w:rsidP="006F4589">
            <w:pPr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hAnsi="Times New Roman" w:cs="Times New Roman"/>
                <w:lang w:val="lt-LT"/>
              </w:rPr>
              <w:t>Sprendimo projektas</w:t>
            </w:r>
          </w:p>
        </w:tc>
        <w:tc>
          <w:tcPr>
            <w:tcW w:w="6662" w:type="dxa"/>
          </w:tcPr>
          <w:p w14:paraId="126FCB85" w14:textId="77777777" w:rsidR="004104F5" w:rsidRPr="006F4589" w:rsidRDefault="004104F5" w:rsidP="006F458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104F5" w:rsidRPr="006F4589" w14:paraId="126FCB8A" w14:textId="77777777" w:rsidTr="003A1685">
        <w:tc>
          <w:tcPr>
            <w:tcW w:w="817" w:type="dxa"/>
          </w:tcPr>
          <w:p w14:paraId="126FCB87" w14:textId="77777777" w:rsidR="004104F5" w:rsidRPr="006F4589" w:rsidRDefault="004104F5" w:rsidP="006F4589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68" w:type="dxa"/>
          </w:tcPr>
          <w:p w14:paraId="126FCB88" w14:textId="77777777" w:rsidR="004104F5" w:rsidRPr="006F4589" w:rsidRDefault="00F00238" w:rsidP="006F4589">
            <w:pPr>
              <w:rPr>
                <w:rFonts w:ascii="Times New Roman" w:hAnsi="Times New Roman" w:cs="Times New Roman"/>
                <w:lang w:val="lt-LT"/>
              </w:rPr>
            </w:pPr>
            <w:r w:rsidRPr="006F4589">
              <w:rPr>
                <w:rFonts w:ascii="Times New Roman" w:hAnsi="Times New Roman" w:cs="Times New Roman"/>
                <w:lang w:val="lt-LT"/>
              </w:rPr>
              <w:t>Papildoma medžiaga</w:t>
            </w:r>
          </w:p>
        </w:tc>
        <w:tc>
          <w:tcPr>
            <w:tcW w:w="6662" w:type="dxa"/>
          </w:tcPr>
          <w:p w14:paraId="126FCB89" w14:textId="77777777" w:rsidR="004104F5" w:rsidRPr="006F4589" w:rsidRDefault="00F00238" w:rsidP="006F458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Follow-up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to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the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resolution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concerning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the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measures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recommended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by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the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Governing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Body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under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article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33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of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the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Constitution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on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the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subject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of</w:t>
            </w:r>
            <w:proofErr w:type="spellEnd"/>
            <w:r w:rsidRPr="006F4589">
              <w:rPr>
                <w:rFonts w:ascii="Times New Roman" w:eastAsia="SimSun" w:hAnsi="Times New Roman" w:cs="Times New Roman"/>
                <w:lang w:val="lt-LT"/>
              </w:rPr>
              <w:t xml:space="preserve"> </w:t>
            </w:r>
            <w:proofErr w:type="spellStart"/>
            <w:r w:rsidRPr="006F4589">
              <w:rPr>
                <w:rFonts w:ascii="Times New Roman" w:eastAsia="SimSun" w:hAnsi="Times New Roman" w:cs="Times New Roman"/>
                <w:lang w:val="lt-LT"/>
              </w:rPr>
              <w:t>Belarus</w:t>
            </w:r>
            <w:proofErr w:type="spellEnd"/>
          </w:p>
        </w:tc>
      </w:tr>
    </w:tbl>
    <w:p w14:paraId="6223D32C" w14:textId="77777777" w:rsidR="003A1685" w:rsidRDefault="003A1685">
      <w:pPr>
        <w:rPr>
          <w:rFonts w:ascii="Times New Roman" w:hAnsi="Times New Roman" w:cs="Times New Roman"/>
          <w:lang w:val="lt-LT"/>
        </w:rPr>
      </w:pPr>
    </w:p>
    <w:p w14:paraId="126FCB8E" w14:textId="2590E224" w:rsidR="004104F5" w:rsidRPr="00F00238" w:rsidRDefault="003A1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t-LT"/>
        </w:rPr>
        <w:t>Teikėjas: Lietuvos profesinių sąjungų konfederacija</w:t>
      </w:r>
    </w:p>
    <w:sectPr w:rsidR="004104F5" w:rsidRPr="00F002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CB91" w14:textId="77777777" w:rsidR="004104F5" w:rsidRDefault="00F00238">
      <w:r>
        <w:separator/>
      </w:r>
    </w:p>
  </w:endnote>
  <w:endnote w:type="continuationSeparator" w:id="0">
    <w:p w14:paraId="126FCB92" w14:textId="77777777" w:rsidR="004104F5" w:rsidRDefault="00F0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CB8F" w14:textId="77777777" w:rsidR="004104F5" w:rsidRDefault="00F00238">
      <w:r>
        <w:separator/>
      </w:r>
    </w:p>
  </w:footnote>
  <w:footnote w:type="continuationSeparator" w:id="0">
    <w:p w14:paraId="126FCB90" w14:textId="77777777" w:rsidR="004104F5" w:rsidRDefault="00F0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925E0D"/>
    <w:multiLevelType w:val="multilevel"/>
    <w:tmpl w:val="AB925E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ACA923E9"/>
    <w:multiLevelType w:val="multilevel"/>
    <w:tmpl w:val="ACA923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CB8961D5"/>
    <w:multiLevelType w:val="multilevel"/>
    <w:tmpl w:val="CB8961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D5D637F5"/>
    <w:multiLevelType w:val="multilevel"/>
    <w:tmpl w:val="D5D637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D5DB94BF"/>
    <w:multiLevelType w:val="multilevel"/>
    <w:tmpl w:val="D5DB94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F9E5AC1E"/>
    <w:multiLevelType w:val="multilevel"/>
    <w:tmpl w:val="F9E5AC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08454B7"/>
    <w:multiLevelType w:val="multilevel"/>
    <w:tmpl w:val="108454B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B90829"/>
    <w:multiLevelType w:val="multilevel"/>
    <w:tmpl w:val="74B908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03955348">
    <w:abstractNumId w:val="6"/>
  </w:num>
  <w:num w:numId="2" w16cid:durableId="32272898">
    <w:abstractNumId w:val="0"/>
  </w:num>
  <w:num w:numId="3" w16cid:durableId="1514297767">
    <w:abstractNumId w:val="1"/>
  </w:num>
  <w:num w:numId="4" w16cid:durableId="1725059853">
    <w:abstractNumId w:val="7"/>
  </w:num>
  <w:num w:numId="5" w16cid:durableId="1263369084">
    <w:abstractNumId w:val="2"/>
  </w:num>
  <w:num w:numId="6" w16cid:durableId="734740927">
    <w:abstractNumId w:val="4"/>
  </w:num>
  <w:num w:numId="7" w16cid:durableId="1712807584">
    <w:abstractNumId w:val="3"/>
  </w:num>
  <w:num w:numId="8" w16cid:durableId="973371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ED3"/>
    <w:rsid w:val="00186539"/>
    <w:rsid w:val="001C1364"/>
    <w:rsid w:val="003A1685"/>
    <w:rsid w:val="004104F5"/>
    <w:rsid w:val="00692028"/>
    <w:rsid w:val="006F4589"/>
    <w:rsid w:val="006F7ED3"/>
    <w:rsid w:val="00EC4E6F"/>
    <w:rsid w:val="00F00238"/>
    <w:rsid w:val="123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CB46"/>
  <w15:docId w15:val="{2C975D12-ADF8-4442-850E-95718E50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 Pranckuvienė</dc:creator>
  <cp:lastModifiedBy>Valda Pranckuvienė</cp:lastModifiedBy>
  <cp:revision>5</cp:revision>
  <dcterms:created xsi:type="dcterms:W3CDTF">2020-11-19T07:20:00Z</dcterms:created>
  <dcterms:modified xsi:type="dcterms:W3CDTF">2025-09-30T08:07:00Z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82E8E7F1A89A4AB4B2A9446299AA412E_13</vt:lpwstr>
  </property>
</Properties>
</file>