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F355" w14:textId="77777777" w:rsidR="008A53C2" w:rsidRDefault="008A53C2" w:rsidP="008A53C2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6E76C9C9" w14:textId="77777777" w:rsidR="008A53C2" w:rsidRDefault="008A53C2" w:rsidP="008A53C2">
      <w:pPr>
        <w:ind w:left="7088"/>
        <w:rPr>
          <w:b/>
          <w:lang w:eastAsia="lt-LT"/>
        </w:rPr>
      </w:pPr>
      <w:r>
        <w:rPr>
          <w:b/>
          <w:caps/>
          <w:lang w:eastAsia="lt-LT"/>
        </w:rPr>
        <w:t>P</w:t>
      </w:r>
      <w:r>
        <w:rPr>
          <w:b/>
          <w:lang w:eastAsia="lt-LT"/>
        </w:rPr>
        <w:t>rojekto</w:t>
      </w:r>
    </w:p>
    <w:p w14:paraId="5E280FEA" w14:textId="77777777" w:rsidR="008A53C2" w:rsidRDefault="008A53C2" w:rsidP="008A53C2">
      <w:pPr>
        <w:ind w:left="7088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14:paraId="41F7736D" w14:textId="77777777" w:rsidR="008A53C2" w:rsidRDefault="008A53C2" w:rsidP="008A53C2">
      <w:pPr>
        <w:jc w:val="center"/>
        <w:rPr>
          <w:caps/>
          <w:sz w:val="12"/>
          <w:szCs w:val="12"/>
        </w:rPr>
      </w:pPr>
    </w:p>
    <w:p w14:paraId="4D13FA42" w14:textId="77777777" w:rsidR="002E6573" w:rsidRDefault="002E6573" w:rsidP="002E6573">
      <w:pPr>
        <w:jc w:val="center"/>
        <w:rPr>
          <w:b/>
          <w:bCs/>
          <w:caps/>
        </w:rPr>
      </w:pPr>
    </w:p>
    <w:p w14:paraId="127491C4" w14:textId="77777777" w:rsidR="00341DB3" w:rsidRDefault="00341DB3" w:rsidP="00341DB3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LIETUVOS RESPUBLIKOS</w:t>
      </w:r>
    </w:p>
    <w:p w14:paraId="1D08D33D" w14:textId="77777777" w:rsidR="00341DB3" w:rsidRDefault="00341DB3" w:rsidP="00341DB3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GARANTIJŲ DARBUOTOJAMS JŲ DARBDAVIUI TAPUS NEMOKIAM IR ILGALAIKIO DARBO IŠMOKŲ ĮSTATYMO</w:t>
      </w:r>
      <w:r w:rsidR="00216AE9">
        <w:rPr>
          <w:b/>
          <w:bCs/>
          <w:color w:val="000000"/>
        </w:rPr>
        <w:t xml:space="preserve"> </w:t>
      </w:r>
      <w:r w:rsidR="00216AE9" w:rsidRPr="00216AE9">
        <w:rPr>
          <w:b/>
          <w:bCs/>
          <w:color w:val="000000"/>
        </w:rPr>
        <w:t xml:space="preserve">NR. </w:t>
      </w:r>
      <w:r w:rsidR="00216AE9" w:rsidRPr="00216AE9">
        <w:rPr>
          <w:b/>
          <w:color w:val="000000"/>
        </w:rPr>
        <w:t>XII-2604</w:t>
      </w:r>
      <w:r w:rsidR="00216AE9" w:rsidRPr="00216AE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9 STRAIPSNIO PAKEITIMO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ĮSTATYMAS</w:t>
      </w:r>
    </w:p>
    <w:p w14:paraId="769C8620" w14:textId="77777777" w:rsidR="008A53C2" w:rsidRDefault="008A53C2" w:rsidP="008A53C2">
      <w:pPr>
        <w:jc w:val="center"/>
        <w:rPr>
          <w:b/>
          <w:caps/>
        </w:rPr>
      </w:pPr>
    </w:p>
    <w:p w14:paraId="6DD277F4" w14:textId="77777777" w:rsidR="008A53C2" w:rsidRDefault="002E6573" w:rsidP="008A53C2">
      <w:pPr>
        <w:jc w:val="center"/>
        <w:rPr>
          <w:szCs w:val="24"/>
        </w:rPr>
      </w:pPr>
      <w:r>
        <w:rPr>
          <w:szCs w:val="24"/>
          <w:lang w:val="en-US"/>
        </w:rPr>
        <w:t>    2025</w:t>
      </w:r>
      <w:r w:rsidR="008A53C2">
        <w:rPr>
          <w:szCs w:val="24"/>
        </w:rPr>
        <w:t xml:space="preserve"> m. </w:t>
      </w:r>
      <w:r w:rsidR="008A53C2">
        <w:rPr>
          <w:szCs w:val="24"/>
          <w:lang w:val="en-US"/>
        </w:rPr>
        <w:t>     </w:t>
      </w:r>
      <w:r w:rsidR="008A53C2">
        <w:rPr>
          <w:szCs w:val="24"/>
        </w:rPr>
        <w:t xml:space="preserve"> </w:t>
      </w:r>
      <w:r w:rsidR="008A53C2">
        <w:rPr>
          <w:szCs w:val="24"/>
          <w:lang w:val="en-US"/>
        </w:rPr>
        <w:t>  </w:t>
      </w:r>
      <w:r w:rsidR="008A53C2">
        <w:rPr>
          <w:szCs w:val="24"/>
        </w:rPr>
        <w:t xml:space="preserve"> d. Nr. </w:t>
      </w:r>
      <w:r w:rsidR="008A53C2">
        <w:rPr>
          <w:szCs w:val="24"/>
          <w:lang w:val="en-US"/>
        </w:rPr>
        <w:t>     </w:t>
      </w:r>
    </w:p>
    <w:p w14:paraId="3E50AF12" w14:textId="77777777" w:rsidR="008A53C2" w:rsidRDefault="008A53C2" w:rsidP="008A53C2">
      <w:pPr>
        <w:jc w:val="center"/>
        <w:rPr>
          <w:szCs w:val="24"/>
        </w:rPr>
      </w:pPr>
      <w:r>
        <w:rPr>
          <w:szCs w:val="24"/>
        </w:rPr>
        <w:t>Vilnius</w:t>
      </w:r>
    </w:p>
    <w:p w14:paraId="385920E1" w14:textId="77777777" w:rsidR="008A53C2" w:rsidRDefault="008A53C2" w:rsidP="008A53C2">
      <w:pPr>
        <w:jc w:val="center"/>
        <w:rPr>
          <w:sz w:val="22"/>
        </w:rPr>
      </w:pPr>
    </w:p>
    <w:p w14:paraId="4E4F1B53" w14:textId="77777777" w:rsidR="008A53C2" w:rsidRDefault="008A53C2" w:rsidP="008A53C2">
      <w:pPr>
        <w:ind w:firstLine="720"/>
        <w:jc w:val="both"/>
        <w:rPr>
          <w:sz w:val="16"/>
          <w:szCs w:val="16"/>
        </w:rPr>
      </w:pPr>
    </w:p>
    <w:p w14:paraId="4BD812D9" w14:textId="77777777" w:rsidR="00341DB3" w:rsidRDefault="00341DB3" w:rsidP="00341DB3">
      <w:pPr>
        <w:spacing w:line="360" w:lineRule="auto"/>
        <w:ind w:firstLine="1296"/>
        <w:jc w:val="both"/>
        <w:rPr>
          <w:b/>
          <w:szCs w:val="24"/>
        </w:rPr>
      </w:pPr>
      <w:r>
        <w:rPr>
          <w:b/>
          <w:szCs w:val="24"/>
        </w:rPr>
        <w:t xml:space="preserve">1 straipsnis. 9 straipsnio </w:t>
      </w:r>
      <w:r w:rsidR="00216AE9">
        <w:rPr>
          <w:b/>
          <w:szCs w:val="24"/>
        </w:rPr>
        <w:t>pakeitimas</w:t>
      </w:r>
    </w:p>
    <w:p w14:paraId="3B57E48D" w14:textId="77777777" w:rsidR="00341DB3" w:rsidRDefault="00216AE9" w:rsidP="00341DB3">
      <w:pPr>
        <w:tabs>
          <w:tab w:val="left" w:pos="1560"/>
        </w:tabs>
        <w:spacing w:line="360" w:lineRule="auto"/>
        <w:ind w:left="1296"/>
        <w:jc w:val="both"/>
        <w:rPr>
          <w:szCs w:val="24"/>
        </w:rPr>
      </w:pPr>
      <w:r>
        <w:rPr>
          <w:szCs w:val="24"/>
        </w:rPr>
        <w:t xml:space="preserve">Pakeisti </w:t>
      </w:r>
      <w:r w:rsidR="00341DB3">
        <w:rPr>
          <w:szCs w:val="24"/>
        </w:rPr>
        <w:t>9 straipsnio 1 dalį ir ją išdėstyti taip:</w:t>
      </w:r>
    </w:p>
    <w:p w14:paraId="35E7C745" w14:textId="77777777" w:rsidR="00341DB3" w:rsidRDefault="00341DB3" w:rsidP="00341DB3">
      <w:pPr>
        <w:pStyle w:val="normal-p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rFonts w:ascii="MingLiU-ExtB" w:eastAsia="MingLiU-ExtB" w:hAnsi="MingLiU-ExtB" w:cs="MingLiU-ExtB"/>
          <w:color w:val="000000"/>
        </w:rPr>
      </w:pPr>
      <w:r>
        <w:rPr>
          <w:rStyle w:val="normal-h"/>
          <w:color w:val="000000"/>
        </w:rPr>
        <w:t xml:space="preserve"> „1. Teisę į ilgalaikio darbo išmoką turi asmuo, kurio darbo santykiai pagal nutraukiamą darbo sutartį su Lietuvos Respublikos jurisdikcijoje esančiu darbdaviu atleidimo iš darbo dieną nepertraukiamai tęsėsi daugiau negu 5 metus ir kuris yra atleistas iš darbo Lietuvos Respublikos darbo kodekso 57 arba 62 straipsnyje nurodytu pagrindu</w:t>
      </w:r>
      <w:r w:rsidR="00216AE9">
        <w:rPr>
          <w:rStyle w:val="normal-h"/>
          <w:color w:val="000000"/>
        </w:rPr>
        <w:t xml:space="preserve"> </w:t>
      </w:r>
      <w:r w:rsidR="00216AE9" w:rsidRPr="00216AE9">
        <w:rPr>
          <w:rStyle w:val="normal-h"/>
          <w:b/>
          <w:color w:val="000000"/>
        </w:rPr>
        <w:t>arba darbo sutartis pasibaigia Lietuvos Respublikos darbo kodekso</w:t>
      </w:r>
      <w:r w:rsidR="00216AE9">
        <w:rPr>
          <w:rStyle w:val="normal-h"/>
          <w:color w:val="000000"/>
        </w:rPr>
        <w:t xml:space="preserve"> </w:t>
      </w:r>
      <w:r w:rsidR="00216AE9" w:rsidRPr="00216AE9">
        <w:rPr>
          <w:rStyle w:val="normal-h"/>
          <w:b/>
          <w:color w:val="000000"/>
        </w:rPr>
        <w:t>53 straipsnio 5 punkto</w:t>
      </w:r>
      <w:r w:rsidR="00216AE9">
        <w:rPr>
          <w:rStyle w:val="normal-h"/>
          <w:b/>
          <w:color w:val="000000"/>
        </w:rPr>
        <w:t xml:space="preserve"> pagrindu</w:t>
      </w:r>
      <w:r>
        <w:rPr>
          <w:rStyle w:val="normal-h"/>
          <w:color w:val="000000"/>
        </w:rPr>
        <w:t>.“</w:t>
      </w:r>
    </w:p>
    <w:p w14:paraId="17D477F0" w14:textId="77777777" w:rsidR="00341DB3" w:rsidRDefault="00341DB3" w:rsidP="00341DB3">
      <w:pPr>
        <w:spacing w:line="360" w:lineRule="auto"/>
        <w:jc w:val="both"/>
        <w:rPr>
          <w:szCs w:val="24"/>
        </w:rPr>
      </w:pPr>
    </w:p>
    <w:p w14:paraId="4D09EBCF" w14:textId="77777777" w:rsidR="008A53C2" w:rsidRDefault="008A53C2" w:rsidP="00341DB3">
      <w:pPr>
        <w:ind w:firstLine="1296"/>
        <w:jc w:val="both"/>
      </w:pPr>
    </w:p>
    <w:p w14:paraId="10A831D4" w14:textId="77777777" w:rsidR="008A53C2" w:rsidRDefault="008A53C2" w:rsidP="008A53C2">
      <w:pPr>
        <w:spacing w:line="360" w:lineRule="auto"/>
        <w:jc w:val="both"/>
        <w:rPr>
          <w:i/>
          <w:szCs w:val="24"/>
        </w:rPr>
      </w:pPr>
    </w:p>
    <w:p w14:paraId="1F8C4C63" w14:textId="77777777" w:rsidR="0040113A" w:rsidRDefault="0040113A" w:rsidP="0040113A">
      <w:pPr>
        <w:ind w:firstLine="1276"/>
        <w:jc w:val="both"/>
        <w:rPr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Skelbiu šį Lietuvos Respublikos Seimo priimtą įstatymą.</w:t>
      </w:r>
    </w:p>
    <w:p w14:paraId="645B388C" w14:textId="77777777" w:rsidR="0040113A" w:rsidRDefault="0040113A" w:rsidP="0040113A">
      <w:pPr>
        <w:ind w:firstLine="1134"/>
        <w:jc w:val="both"/>
        <w:rPr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 </w:t>
      </w:r>
    </w:p>
    <w:p w14:paraId="1A9530BF" w14:textId="77777777" w:rsidR="0040113A" w:rsidRDefault="0040113A" w:rsidP="0040113A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Respublikos Prezidentas</w:t>
      </w:r>
    </w:p>
    <w:p w14:paraId="687BD9B7" w14:textId="77777777" w:rsidR="0040113A" w:rsidRDefault="0040113A" w:rsidP="0040113A">
      <w:pPr>
        <w:tabs>
          <w:tab w:val="right" w:pos="8730"/>
        </w:tabs>
        <w:rPr>
          <w:szCs w:val="24"/>
        </w:rPr>
      </w:pPr>
      <w:r>
        <w:rPr>
          <w:caps/>
          <w:szCs w:val="24"/>
        </w:rPr>
        <w:tab/>
      </w:r>
    </w:p>
    <w:p w14:paraId="725C2283" w14:textId="77777777" w:rsidR="0040113A" w:rsidRDefault="0040113A" w:rsidP="0040113A">
      <w:pPr>
        <w:spacing w:line="360" w:lineRule="auto"/>
        <w:rPr>
          <w:szCs w:val="24"/>
        </w:rPr>
      </w:pPr>
    </w:p>
    <w:p w14:paraId="53A4DE0B" w14:textId="77777777" w:rsidR="0040113A" w:rsidRDefault="0040113A" w:rsidP="0040113A">
      <w:pPr>
        <w:rPr>
          <w:color w:val="000000"/>
          <w:szCs w:val="24"/>
        </w:rPr>
      </w:pPr>
      <w:r>
        <w:rPr>
          <w:color w:val="000000"/>
          <w:szCs w:val="24"/>
        </w:rPr>
        <w:t>Teikia</w:t>
      </w:r>
    </w:p>
    <w:p w14:paraId="76E73FE8" w14:textId="77777777" w:rsidR="0040113A" w:rsidRDefault="0040113A" w:rsidP="0040113A">
      <w:pPr>
        <w:rPr>
          <w:color w:val="000000"/>
          <w:szCs w:val="24"/>
        </w:rPr>
      </w:pPr>
    </w:p>
    <w:p w14:paraId="208BA769" w14:textId="77777777" w:rsidR="0040113A" w:rsidRDefault="000D44E1" w:rsidP="0040113A">
      <w:pPr>
        <w:rPr>
          <w:color w:val="000000"/>
          <w:szCs w:val="24"/>
        </w:rPr>
      </w:pPr>
      <w:r>
        <w:rPr>
          <w:color w:val="000000"/>
          <w:szCs w:val="24"/>
        </w:rPr>
        <w:t>Seimo nariai</w:t>
      </w:r>
    </w:p>
    <w:p w14:paraId="28A23200" w14:textId="77777777" w:rsidR="008A53C2" w:rsidRDefault="008A53C2" w:rsidP="0040113A">
      <w:pPr>
        <w:ind w:firstLine="720"/>
        <w:rPr>
          <w:rFonts w:ascii="TimesLT" w:hAnsi="TimesLT"/>
        </w:rPr>
      </w:pPr>
      <w:r>
        <w:rPr>
          <w:rFonts w:ascii="TimesLT" w:hAnsi="TimesLT"/>
        </w:rPr>
        <w:tab/>
      </w:r>
      <w:r>
        <w:rPr>
          <w:rFonts w:ascii="TimesLT" w:hAnsi="TimesLT"/>
        </w:rPr>
        <w:tab/>
      </w:r>
      <w:r>
        <w:rPr>
          <w:rFonts w:ascii="TimesLT" w:hAnsi="TimesLT"/>
        </w:rPr>
        <w:tab/>
      </w:r>
      <w:r>
        <w:rPr>
          <w:rFonts w:ascii="TimesLT" w:hAnsi="TimesLT"/>
        </w:rPr>
        <w:tab/>
      </w:r>
    </w:p>
    <w:p w14:paraId="7164EF15" w14:textId="77777777" w:rsidR="008A53C2" w:rsidRDefault="008A53C2" w:rsidP="008A53C2"/>
    <w:p w14:paraId="4834E49A" w14:textId="77777777" w:rsidR="006B1375" w:rsidRDefault="006B1375"/>
    <w:sectPr w:rsidR="006B13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EBC8" w14:textId="77777777" w:rsidR="004F06AE" w:rsidRDefault="004F06AE">
      <w:r>
        <w:separator/>
      </w:r>
    </w:p>
  </w:endnote>
  <w:endnote w:type="continuationSeparator" w:id="0">
    <w:p w14:paraId="7C3F6BC7" w14:textId="77777777" w:rsidR="004F06AE" w:rsidRDefault="004F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AA86" w14:textId="77777777" w:rsidR="00000000" w:rsidRDefault="008A53C2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6551A521" w14:textId="77777777" w:rsidR="00000000" w:rsidRDefault="0000000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76EC" w14:textId="77777777" w:rsidR="00000000" w:rsidRDefault="008A53C2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14:paraId="66FCF760" w14:textId="77777777" w:rsidR="00000000" w:rsidRDefault="0000000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E0701" w14:textId="77777777" w:rsidR="00000000" w:rsidRDefault="0000000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61A1" w14:textId="77777777" w:rsidR="004F06AE" w:rsidRDefault="004F06AE">
      <w:r>
        <w:separator/>
      </w:r>
    </w:p>
  </w:footnote>
  <w:footnote w:type="continuationSeparator" w:id="0">
    <w:p w14:paraId="5E58DFC5" w14:textId="77777777" w:rsidR="004F06AE" w:rsidRDefault="004F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B1223" w14:textId="77777777" w:rsidR="00000000" w:rsidRDefault="008A53C2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2F336F74" w14:textId="77777777" w:rsidR="00000000" w:rsidRDefault="00000000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01F0" w14:textId="77777777" w:rsidR="00000000" w:rsidRDefault="008A53C2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765D2661" w14:textId="77777777" w:rsidR="00000000" w:rsidRDefault="00000000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525A" w14:textId="77777777" w:rsidR="00000000" w:rsidRDefault="0000000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C2"/>
    <w:rsid w:val="000D44E1"/>
    <w:rsid w:val="00216AE9"/>
    <w:rsid w:val="002E6573"/>
    <w:rsid w:val="00341DB3"/>
    <w:rsid w:val="003B10FF"/>
    <w:rsid w:val="0040113A"/>
    <w:rsid w:val="004868A8"/>
    <w:rsid w:val="004B2012"/>
    <w:rsid w:val="004F06AE"/>
    <w:rsid w:val="006B1375"/>
    <w:rsid w:val="008A53C2"/>
    <w:rsid w:val="00934344"/>
    <w:rsid w:val="00CB2EF0"/>
    <w:rsid w:val="00D46619"/>
    <w:rsid w:val="00FA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21BC"/>
  <w15:chartTrackingRefBased/>
  <w15:docId w15:val="{0238D08E-6B15-430C-BA28-96F8A1EA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53C2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ctin">
    <w:name w:val="tactin"/>
    <w:basedOn w:val="prastasis"/>
    <w:rsid w:val="002E657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normal-p">
    <w:name w:val="normal-p"/>
    <w:basedOn w:val="prastasis"/>
    <w:rsid w:val="002E6573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-h">
    <w:name w:val="normal-h"/>
    <w:basedOn w:val="Numatytasispastraiposriftas"/>
    <w:rsid w:val="002E657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43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4344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46619"/>
    <w:pPr>
      <w:spacing w:after="0" w:line="240" w:lineRule="auto"/>
    </w:pPr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PETRAVIČIENĖ Samanta</dc:creator>
  <cp:lastModifiedBy>Valda Pranckuvienė</cp:lastModifiedBy>
  <cp:revision>2</cp:revision>
  <cp:lastPrinted>2025-03-19T13:41:00Z</cp:lastPrinted>
  <dcterms:created xsi:type="dcterms:W3CDTF">2025-07-14T05:36:00Z</dcterms:created>
  <dcterms:modified xsi:type="dcterms:W3CDTF">2025-07-14T05:36:00Z</dcterms:modified>
</cp:coreProperties>
</file>