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D1E9C" w14:textId="77777777" w:rsidR="00D87633" w:rsidRPr="003E4F1C" w:rsidRDefault="00CE1859" w:rsidP="00D87633">
      <w:pPr>
        <w:pStyle w:val="Default"/>
        <w:tabs>
          <w:tab w:val="left" w:pos="10348"/>
        </w:tabs>
        <w:ind w:left="9639"/>
        <w:jc w:val="both"/>
      </w:pPr>
      <w:r w:rsidRPr="003E4F1C">
        <w:t>Lietuvos Respublikos socialinės apsaugos</w:t>
      </w:r>
      <w:r w:rsidR="00D87633" w:rsidRPr="003E4F1C">
        <w:t xml:space="preserve"> </w:t>
      </w:r>
      <w:r w:rsidRPr="003E4F1C">
        <w:t>ir darbo ministerijos kanclerio</w:t>
      </w:r>
    </w:p>
    <w:p w14:paraId="3905F077" w14:textId="3F91006E" w:rsidR="00CE1859" w:rsidRPr="003E4F1C" w:rsidRDefault="00D87633" w:rsidP="00D87633">
      <w:pPr>
        <w:pStyle w:val="Default"/>
        <w:tabs>
          <w:tab w:val="left" w:pos="10348"/>
        </w:tabs>
        <w:ind w:firstLine="9639"/>
        <w:jc w:val="both"/>
      </w:pPr>
      <w:r w:rsidRPr="003E4F1C">
        <w:t>202</w:t>
      </w:r>
      <w:r w:rsidR="007440DB" w:rsidRPr="003E4F1C">
        <w:t>4</w:t>
      </w:r>
      <w:r w:rsidRPr="003E4F1C">
        <w:t xml:space="preserve"> m.</w:t>
      </w:r>
      <w:r w:rsidR="005B1C63">
        <w:t xml:space="preserve"> spalio 30</w:t>
      </w:r>
      <w:r w:rsidR="007440DB" w:rsidRPr="003E4F1C">
        <w:t xml:space="preserve"> </w:t>
      </w:r>
      <w:r w:rsidRPr="003E4F1C">
        <w:t xml:space="preserve">d. </w:t>
      </w:r>
      <w:r w:rsidR="00CE1859" w:rsidRPr="003E4F1C">
        <w:t>potvarkio</w:t>
      </w:r>
      <w:r w:rsidRPr="003E4F1C">
        <w:t xml:space="preserve"> Nr.</w:t>
      </w:r>
      <w:r w:rsidR="006C4A6E" w:rsidRPr="003E4F1C">
        <w:t xml:space="preserve"> A3-</w:t>
      </w:r>
      <w:r w:rsidR="005B1C63">
        <w:t>134</w:t>
      </w:r>
    </w:p>
    <w:p w14:paraId="2100C85A" w14:textId="240B53A1" w:rsidR="00734910" w:rsidRPr="003E4F1C" w:rsidRDefault="00A86CDB" w:rsidP="00734910">
      <w:pPr>
        <w:pStyle w:val="Default"/>
        <w:ind w:left="9639"/>
      </w:pPr>
      <w:r w:rsidRPr="003E4F1C">
        <w:t>2</w:t>
      </w:r>
      <w:r w:rsidR="00734910" w:rsidRPr="003E4F1C">
        <w:t xml:space="preserve"> priedas</w:t>
      </w:r>
    </w:p>
    <w:p w14:paraId="78126AAA" w14:textId="48D3F31E" w:rsidR="00137FA0" w:rsidRPr="003E4F1C" w:rsidRDefault="00CE1859" w:rsidP="00734910">
      <w:pPr>
        <w:pStyle w:val="Default"/>
        <w:tabs>
          <w:tab w:val="left" w:pos="10348"/>
        </w:tabs>
        <w:ind w:left="10348" w:firstLine="9639"/>
        <w:jc w:val="both"/>
      </w:pPr>
      <w:r w:rsidRPr="003E4F1C">
        <w:tab/>
      </w:r>
    </w:p>
    <w:p w14:paraId="21115CD8" w14:textId="4D55392F" w:rsidR="006B4079" w:rsidRPr="003E4F1C" w:rsidRDefault="00A56F61" w:rsidP="00210989">
      <w:pPr>
        <w:jc w:val="center"/>
        <w:rPr>
          <w:rFonts w:ascii="Times New Roman" w:hAnsi="Times New Roman" w:cs="Times New Roman"/>
          <w:b/>
          <w:bCs/>
          <w:sz w:val="24"/>
          <w:szCs w:val="24"/>
        </w:rPr>
      </w:pPr>
      <w:r w:rsidRPr="003E4F1C">
        <w:rPr>
          <w:rFonts w:ascii="Times New Roman" w:hAnsi="Times New Roman" w:cs="Times New Roman"/>
          <w:b/>
          <w:bCs/>
          <w:sz w:val="24"/>
          <w:szCs w:val="24"/>
        </w:rPr>
        <w:t xml:space="preserve">NEFINANSUOTINŲ </w:t>
      </w:r>
      <w:r w:rsidR="00D90B39" w:rsidRPr="003E4F1C">
        <w:rPr>
          <w:rFonts w:ascii="Times New Roman" w:hAnsi="Times New Roman" w:cs="Times New Roman"/>
          <w:b/>
          <w:bCs/>
          <w:color w:val="000000"/>
          <w:sz w:val="24"/>
          <w:szCs w:val="24"/>
        </w:rPr>
        <w:t xml:space="preserve">JURIDINIO ASMENS AR KITOS ORGANIZACIJOS, JŲ PADALINIO PROJEKTO, SKIRTO METODINIO KOMPLEKSINIŲ PASLAUGŲ ŠEIMAI CENTRO FUNKCIJOMS VYKDYTI, </w:t>
      </w:r>
      <w:r w:rsidR="00D90B39" w:rsidRPr="003E4F1C">
        <w:rPr>
          <w:rFonts w:ascii="Times New Roman" w:hAnsi="Times New Roman" w:cs="Times New Roman"/>
          <w:b/>
          <w:sz w:val="24"/>
          <w:szCs w:val="24"/>
        </w:rPr>
        <w:t xml:space="preserve">VEIKLOS PROJEKTŲ </w:t>
      </w:r>
      <w:r w:rsidR="00657686" w:rsidRPr="003E4F1C">
        <w:rPr>
          <w:rFonts w:ascii="Times New Roman" w:hAnsi="Times New Roman" w:cs="Times New Roman"/>
          <w:b/>
          <w:sz w:val="24"/>
          <w:szCs w:val="24"/>
        </w:rPr>
        <w:t>202</w:t>
      </w:r>
      <w:r w:rsidR="007440DB" w:rsidRPr="003E4F1C">
        <w:rPr>
          <w:rFonts w:ascii="Times New Roman" w:hAnsi="Times New Roman" w:cs="Times New Roman"/>
          <w:b/>
          <w:sz w:val="24"/>
          <w:szCs w:val="24"/>
        </w:rPr>
        <w:t>5</w:t>
      </w:r>
      <w:r w:rsidR="00657686" w:rsidRPr="003E4F1C">
        <w:rPr>
          <w:rFonts w:ascii="Times New Roman" w:hAnsi="Times New Roman" w:cs="Times New Roman"/>
          <w:b/>
          <w:sz w:val="24"/>
          <w:szCs w:val="24"/>
        </w:rPr>
        <w:t>-202</w:t>
      </w:r>
      <w:r w:rsidR="007440DB" w:rsidRPr="003E4F1C">
        <w:rPr>
          <w:rFonts w:ascii="Times New Roman" w:hAnsi="Times New Roman" w:cs="Times New Roman"/>
          <w:b/>
          <w:sz w:val="24"/>
          <w:szCs w:val="24"/>
        </w:rPr>
        <w:t>7</w:t>
      </w:r>
      <w:r w:rsidR="00657686" w:rsidRPr="003E4F1C">
        <w:rPr>
          <w:rFonts w:ascii="Times New Roman" w:hAnsi="Times New Roman" w:cs="Times New Roman"/>
          <w:b/>
          <w:sz w:val="24"/>
          <w:szCs w:val="24"/>
        </w:rPr>
        <w:t xml:space="preserve"> M. </w:t>
      </w:r>
      <w:r w:rsidR="00D90B39" w:rsidRPr="003E4F1C">
        <w:rPr>
          <w:rFonts w:ascii="Times New Roman" w:hAnsi="Times New Roman" w:cs="Times New Roman"/>
          <w:b/>
          <w:sz w:val="24"/>
          <w:szCs w:val="24"/>
        </w:rPr>
        <w:t>SĄRAŠAS</w:t>
      </w:r>
    </w:p>
    <w:tbl>
      <w:tblPr>
        <w:tblW w:w="1491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497"/>
        <w:gridCol w:w="1524"/>
        <w:gridCol w:w="1296"/>
        <w:gridCol w:w="3520"/>
        <w:gridCol w:w="1137"/>
        <w:gridCol w:w="1677"/>
        <w:gridCol w:w="1940"/>
        <w:gridCol w:w="1750"/>
      </w:tblGrid>
      <w:tr w:rsidR="00A86CDB" w:rsidRPr="003E4F1C" w14:paraId="5E558F84" w14:textId="77777777" w:rsidTr="003E4F1C">
        <w:trPr>
          <w:trHeight w:val="384"/>
        </w:trPr>
        <w:tc>
          <w:tcPr>
            <w:tcW w:w="571" w:type="dxa"/>
            <w:shd w:val="clear" w:color="auto" w:fill="FFFFFF" w:themeFill="background1"/>
            <w:vAlign w:val="center"/>
            <w:hideMark/>
          </w:tcPr>
          <w:p w14:paraId="4997BBBF" w14:textId="1A25D7F5" w:rsidR="00A86CDB" w:rsidRPr="003E4F1C" w:rsidRDefault="00A86CDB" w:rsidP="00D06EA9">
            <w:pPr>
              <w:spacing w:after="0" w:line="240" w:lineRule="auto"/>
              <w:jc w:val="center"/>
              <w:rPr>
                <w:rFonts w:ascii="Times New Roman" w:eastAsia="Times New Roman" w:hAnsi="Times New Roman" w:cs="Times New Roman"/>
                <w:b/>
                <w:bCs/>
                <w:color w:val="000000"/>
                <w:sz w:val="24"/>
                <w:szCs w:val="24"/>
                <w:lang w:eastAsia="lt-LT"/>
              </w:rPr>
            </w:pPr>
            <w:r w:rsidRPr="003E4F1C">
              <w:rPr>
                <w:rFonts w:ascii="Times New Roman" w:eastAsia="Times New Roman" w:hAnsi="Times New Roman" w:cs="Times New Roman"/>
                <w:b/>
                <w:bCs/>
                <w:color w:val="000000"/>
                <w:sz w:val="24"/>
                <w:szCs w:val="24"/>
                <w:lang w:eastAsia="lt-LT"/>
              </w:rPr>
              <w:t xml:space="preserve">Eil. Nr. </w:t>
            </w:r>
          </w:p>
        </w:tc>
        <w:tc>
          <w:tcPr>
            <w:tcW w:w="1497" w:type="dxa"/>
            <w:shd w:val="clear" w:color="auto" w:fill="FFFFFF" w:themeFill="background1"/>
            <w:vAlign w:val="center"/>
            <w:hideMark/>
          </w:tcPr>
          <w:p w14:paraId="5D0A64B4" w14:textId="77777777" w:rsidR="00A86CDB" w:rsidRPr="003E4F1C" w:rsidRDefault="00A86CDB" w:rsidP="00D06EA9">
            <w:pPr>
              <w:spacing w:after="0" w:line="240" w:lineRule="auto"/>
              <w:jc w:val="center"/>
              <w:rPr>
                <w:rFonts w:ascii="Times New Roman" w:eastAsia="Times New Roman" w:hAnsi="Times New Roman" w:cs="Times New Roman"/>
                <w:b/>
                <w:bCs/>
                <w:color w:val="000000"/>
                <w:sz w:val="24"/>
                <w:szCs w:val="24"/>
                <w:lang w:eastAsia="lt-LT"/>
              </w:rPr>
            </w:pPr>
            <w:r w:rsidRPr="003E4F1C">
              <w:rPr>
                <w:rFonts w:ascii="Times New Roman" w:eastAsia="Times New Roman" w:hAnsi="Times New Roman" w:cs="Times New Roman"/>
                <w:b/>
                <w:bCs/>
                <w:color w:val="000000"/>
                <w:sz w:val="24"/>
                <w:szCs w:val="24"/>
                <w:lang w:eastAsia="lt-LT"/>
              </w:rPr>
              <w:t xml:space="preserve">Projekto kodas </w:t>
            </w:r>
          </w:p>
        </w:tc>
        <w:tc>
          <w:tcPr>
            <w:tcW w:w="1524" w:type="dxa"/>
            <w:shd w:val="clear" w:color="auto" w:fill="FFFFFF" w:themeFill="background1"/>
            <w:vAlign w:val="center"/>
            <w:hideMark/>
          </w:tcPr>
          <w:p w14:paraId="72C630D1" w14:textId="77777777" w:rsidR="00A86CDB" w:rsidRPr="003E4F1C" w:rsidRDefault="00A86CDB" w:rsidP="00D06EA9">
            <w:pPr>
              <w:spacing w:after="0" w:line="240" w:lineRule="auto"/>
              <w:jc w:val="center"/>
              <w:rPr>
                <w:rFonts w:ascii="Times New Roman" w:eastAsia="Times New Roman" w:hAnsi="Times New Roman" w:cs="Times New Roman"/>
                <w:b/>
                <w:bCs/>
                <w:color w:val="000000"/>
                <w:sz w:val="24"/>
                <w:szCs w:val="24"/>
                <w:lang w:eastAsia="lt-LT"/>
              </w:rPr>
            </w:pPr>
            <w:r w:rsidRPr="003E4F1C">
              <w:rPr>
                <w:rFonts w:ascii="Times New Roman" w:eastAsia="Times New Roman" w:hAnsi="Times New Roman" w:cs="Times New Roman"/>
                <w:b/>
                <w:bCs/>
                <w:color w:val="000000"/>
                <w:sz w:val="24"/>
                <w:szCs w:val="24"/>
                <w:lang w:eastAsia="lt-LT"/>
              </w:rPr>
              <w:t xml:space="preserve">Pareiškėjo pavadinimas </w:t>
            </w:r>
          </w:p>
        </w:tc>
        <w:tc>
          <w:tcPr>
            <w:tcW w:w="1296" w:type="dxa"/>
            <w:shd w:val="clear" w:color="auto" w:fill="FFFFFF" w:themeFill="background1"/>
            <w:vAlign w:val="center"/>
          </w:tcPr>
          <w:p w14:paraId="384BC38D" w14:textId="77777777" w:rsidR="00A86CDB" w:rsidRPr="003E4F1C" w:rsidRDefault="00A86CDB" w:rsidP="00D06EA9">
            <w:pPr>
              <w:spacing w:after="0" w:line="240" w:lineRule="auto"/>
              <w:jc w:val="center"/>
              <w:rPr>
                <w:rFonts w:ascii="Times New Roman" w:eastAsia="Times New Roman" w:hAnsi="Times New Roman" w:cs="Times New Roman"/>
                <w:b/>
                <w:bCs/>
                <w:color w:val="000000"/>
                <w:sz w:val="24"/>
                <w:szCs w:val="24"/>
                <w:lang w:eastAsia="lt-LT"/>
              </w:rPr>
            </w:pPr>
            <w:r w:rsidRPr="003E4F1C">
              <w:rPr>
                <w:rFonts w:ascii="Times New Roman" w:eastAsia="Times New Roman" w:hAnsi="Times New Roman" w:cs="Times New Roman"/>
                <w:b/>
                <w:bCs/>
                <w:color w:val="000000"/>
                <w:sz w:val="24"/>
                <w:szCs w:val="24"/>
                <w:lang w:eastAsia="lt-LT"/>
              </w:rPr>
              <w:t>Juridinio asmens kodas</w:t>
            </w:r>
          </w:p>
        </w:tc>
        <w:tc>
          <w:tcPr>
            <w:tcW w:w="3520" w:type="dxa"/>
            <w:shd w:val="clear" w:color="auto" w:fill="FFFFFF" w:themeFill="background1"/>
            <w:vAlign w:val="center"/>
            <w:hideMark/>
          </w:tcPr>
          <w:p w14:paraId="4D99DB5A" w14:textId="77777777" w:rsidR="00A86CDB" w:rsidRPr="003E4F1C" w:rsidRDefault="00A86CDB" w:rsidP="00D06EA9">
            <w:pPr>
              <w:spacing w:after="0" w:line="240" w:lineRule="auto"/>
              <w:jc w:val="center"/>
              <w:rPr>
                <w:rFonts w:ascii="Times New Roman" w:eastAsia="Times New Roman" w:hAnsi="Times New Roman" w:cs="Times New Roman"/>
                <w:b/>
                <w:bCs/>
                <w:color w:val="000000"/>
                <w:sz w:val="24"/>
                <w:szCs w:val="24"/>
                <w:lang w:eastAsia="lt-LT"/>
              </w:rPr>
            </w:pPr>
            <w:r w:rsidRPr="003E4F1C">
              <w:rPr>
                <w:rFonts w:ascii="Times New Roman" w:eastAsia="Times New Roman" w:hAnsi="Times New Roman" w:cs="Times New Roman"/>
                <w:b/>
                <w:bCs/>
                <w:color w:val="000000"/>
                <w:sz w:val="24"/>
                <w:szCs w:val="24"/>
                <w:lang w:eastAsia="lt-LT"/>
              </w:rPr>
              <w:t xml:space="preserve">Projekto pavadinimas </w:t>
            </w:r>
          </w:p>
        </w:tc>
        <w:tc>
          <w:tcPr>
            <w:tcW w:w="1137" w:type="dxa"/>
            <w:shd w:val="clear" w:color="auto" w:fill="FFFFFF" w:themeFill="background1"/>
            <w:vAlign w:val="center"/>
          </w:tcPr>
          <w:p w14:paraId="20FA003B" w14:textId="5C27E9CD" w:rsidR="00A86CDB" w:rsidRPr="003E4F1C" w:rsidRDefault="00A86CDB" w:rsidP="00D06EA9">
            <w:pPr>
              <w:spacing w:after="0" w:line="240" w:lineRule="auto"/>
              <w:jc w:val="center"/>
              <w:rPr>
                <w:rFonts w:ascii="Times New Roman" w:eastAsia="Times New Roman" w:hAnsi="Times New Roman" w:cs="Times New Roman"/>
                <w:b/>
                <w:bCs/>
                <w:color w:val="000000"/>
                <w:sz w:val="24"/>
                <w:szCs w:val="24"/>
                <w:lang w:eastAsia="lt-LT"/>
              </w:rPr>
            </w:pPr>
            <w:r w:rsidRPr="003E4F1C">
              <w:rPr>
                <w:rFonts w:ascii="Times New Roman" w:eastAsia="Times New Roman" w:hAnsi="Times New Roman" w:cs="Times New Roman"/>
                <w:b/>
                <w:bCs/>
                <w:color w:val="000000"/>
                <w:sz w:val="24"/>
                <w:szCs w:val="24"/>
                <w:lang w:eastAsia="lt-LT"/>
              </w:rPr>
              <w:t>Surinktų balų vidurkis</w:t>
            </w:r>
          </w:p>
        </w:tc>
        <w:tc>
          <w:tcPr>
            <w:tcW w:w="1677" w:type="dxa"/>
            <w:shd w:val="clear" w:color="auto" w:fill="FFFFFF" w:themeFill="background1"/>
            <w:vAlign w:val="center"/>
          </w:tcPr>
          <w:p w14:paraId="2280F173" w14:textId="05E73DB5" w:rsidR="00A86CDB" w:rsidRPr="003E4F1C" w:rsidRDefault="00A86CDB" w:rsidP="00D06EA9">
            <w:pPr>
              <w:spacing w:after="0" w:line="240" w:lineRule="auto"/>
              <w:jc w:val="center"/>
              <w:rPr>
                <w:rFonts w:ascii="Times New Roman" w:eastAsia="Times New Roman" w:hAnsi="Times New Roman" w:cs="Times New Roman"/>
                <w:b/>
                <w:bCs/>
                <w:color w:val="000000"/>
                <w:sz w:val="24"/>
                <w:szCs w:val="24"/>
                <w:lang w:eastAsia="lt-LT"/>
              </w:rPr>
            </w:pPr>
            <w:r w:rsidRPr="003E4F1C">
              <w:rPr>
                <w:rFonts w:ascii="Times New Roman" w:eastAsia="Times New Roman" w:hAnsi="Times New Roman" w:cs="Times New Roman"/>
                <w:b/>
                <w:bCs/>
                <w:color w:val="000000"/>
                <w:sz w:val="24"/>
                <w:szCs w:val="24"/>
                <w:lang w:eastAsia="lt-LT"/>
              </w:rPr>
              <w:t>Prašoma skirti valstybės biudžeto lėšų suma 2025-2027 m., Eur</w:t>
            </w:r>
          </w:p>
        </w:tc>
        <w:tc>
          <w:tcPr>
            <w:tcW w:w="1940" w:type="dxa"/>
            <w:shd w:val="clear" w:color="auto" w:fill="FFFFFF" w:themeFill="background1"/>
          </w:tcPr>
          <w:p w14:paraId="575D0CC5" w14:textId="6BECBBE6" w:rsidR="00A86CDB" w:rsidRPr="003E4F1C" w:rsidRDefault="00A86CDB" w:rsidP="00D06EA9">
            <w:pPr>
              <w:spacing w:after="0" w:line="240" w:lineRule="auto"/>
              <w:jc w:val="center"/>
              <w:rPr>
                <w:rFonts w:ascii="Times New Roman" w:hAnsi="Times New Roman" w:cs="Times New Roman"/>
                <w:b/>
                <w:bCs/>
                <w:color w:val="000000"/>
                <w:sz w:val="24"/>
                <w:szCs w:val="24"/>
              </w:rPr>
            </w:pPr>
            <w:r w:rsidRPr="003E4F1C">
              <w:rPr>
                <w:rFonts w:ascii="Times New Roman" w:hAnsi="Times New Roman" w:cs="Times New Roman"/>
                <w:b/>
                <w:bCs/>
                <w:color w:val="000000"/>
                <w:sz w:val="24"/>
                <w:szCs w:val="24"/>
              </w:rPr>
              <w:t xml:space="preserve">Siūloma skirti valstybės biudžeto lėšų suma </w:t>
            </w:r>
            <w:r w:rsidRPr="003E4F1C">
              <w:rPr>
                <w:rFonts w:ascii="Times New Roman" w:eastAsia="Times New Roman" w:hAnsi="Times New Roman" w:cs="Times New Roman"/>
                <w:b/>
                <w:bCs/>
                <w:color w:val="000000"/>
                <w:sz w:val="24"/>
                <w:szCs w:val="24"/>
                <w:lang w:eastAsia="lt-LT"/>
              </w:rPr>
              <w:t>2025-2027 m., Eur</w:t>
            </w:r>
          </w:p>
        </w:tc>
        <w:tc>
          <w:tcPr>
            <w:tcW w:w="1750" w:type="dxa"/>
            <w:shd w:val="clear" w:color="auto" w:fill="FFFFFF" w:themeFill="background1"/>
            <w:vAlign w:val="center"/>
          </w:tcPr>
          <w:p w14:paraId="0271AF0F" w14:textId="53B4BA54" w:rsidR="00A86CDB" w:rsidRPr="003E4F1C" w:rsidRDefault="00A86CDB" w:rsidP="00D06EA9">
            <w:pPr>
              <w:spacing w:after="0" w:line="240" w:lineRule="auto"/>
              <w:jc w:val="center"/>
              <w:rPr>
                <w:rFonts w:ascii="Times New Roman" w:eastAsia="Times New Roman" w:hAnsi="Times New Roman" w:cs="Times New Roman"/>
                <w:b/>
                <w:bCs/>
                <w:color w:val="000000"/>
                <w:sz w:val="24"/>
                <w:szCs w:val="24"/>
                <w:lang w:eastAsia="lt-LT"/>
              </w:rPr>
            </w:pPr>
            <w:r w:rsidRPr="003E4F1C">
              <w:rPr>
                <w:rFonts w:ascii="Times New Roman" w:hAnsi="Times New Roman" w:cs="Times New Roman"/>
                <w:b/>
                <w:bCs/>
                <w:color w:val="000000"/>
                <w:sz w:val="24"/>
                <w:szCs w:val="24"/>
              </w:rPr>
              <w:t>Nefinansavimo pagrindas</w:t>
            </w:r>
          </w:p>
        </w:tc>
      </w:tr>
      <w:tr w:rsidR="00A86CDB" w:rsidRPr="003E4F1C" w14:paraId="6F070DA4" w14:textId="77777777" w:rsidTr="003E4F1C">
        <w:trPr>
          <w:trHeight w:val="384"/>
        </w:trPr>
        <w:tc>
          <w:tcPr>
            <w:tcW w:w="571" w:type="dxa"/>
            <w:shd w:val="clear" w:color="auto" w:fill="auto"/>
            <w:vAlign w:val="center"/>
            <w:hideMark/>
          </w:tcPr>
          <w:p w14:paraId="136F9639" w14:textId="77777777" w:rsidR="00A86CDB" w:rsidRPr="003E4F1C" w:rsidRDefault="00A86CDB" w:rsidP="00FD2CF9">
            <w:pPr>
              <w:spacing w:after="0"/>
              <w:jc w:val="center"/>
              <w:rPr>
                <w:rFonts w:ascii="Times New Roman" w:hAnsi="Times New Roman" w:cs="Times New Roman"/>
                <w:color w:val="000000"/>
                <w:sz w:val="24"/>
                <w:szCs w:val="24"/>
              </w:rPr>
            </w:pPr>
            <w:r w:rsidRPr="003E4F1C">
              <w:rPr>
                <w:rFonts w:ascii="Times New Roman" w:hAnsi="Times New Roman" w:cs="Times New Roman"/>
                <w:color w:val="000000"/>
                <w:sz w:val="24"/>
                <w:szCs w:val="24"/>
              </w:rPr>
              <w:t>1.</w:t>
            </w:r>
          </w:p>
        </w:tc>
        <w:tc>
          <w:tcPr>
            <w:tcW w:w="1497" w:type="dxa"/>
            <w:shd w:val="clear" w:color="auto" w:fill="auto"/>
            <w:vAlign w:val="center"/>
            <w:hideMark/>
          </w:tcPr>
          <w:p w14:paraId="3AE2B5F7" w14:textId="3F1299A2" w:rsidR="00A86CDB" w:rsidRPr="003E4F1C" w:rsidRDefault="00A86CDB" w:rsidP="00FD2CF9">
            <w:pPr>
              <w:spacing w:after="0"/>
              <w:jc w:val="center"/>
              <w:rPr>
                <w:rFonts w:ascii="Times New Roman" w:hAnsi="Times New Roman" w:cs="Times New Roman"/>
                <w:color w:val="000000"/>
                <w:sz w:val="24"/>
                <w:szCs w:val="24"/>
              </w:rPr>
            </w:pPr>
            <w:r w:rsidRPr="003E4F1C">
              <w:rPr>
                <w:rFonts w:ascii="Times New Roman" w:hAnsi="Times New Roman" w:cs="Times New Roman"/>
                <w:sz w:val="24"/>
                <w:szCs w:val="24"/>
              </w:rPr>
              <w:t>MKPC08437</w:t>
            </w:r>
            <w:r w:rsidRPr="003E4F1C" w:rsidDel="00A86CDB">
              <w:rPr>
                <w:rFonts w:ascii="Times New Roman" w:hAnsi="Times New Roman" w:cs="Times New Roman"/>
                <w:sz w:val="24"/>
                <w:szCs w:val="24"/>
              </w:rPr>
              <w:t xml:space="preserve"> </w:t>
            </w:r>
          </w:p>
        </w:tc>
        <w:tc>
          <w:tcPr>
            <w:tcW w:w="1524" w:type="dxa"/>
            <w:vMerge w:val="restart"/>
            <w:shd w:val="clear" w:color="auto" w:fill="auto"/>
            <w:vAlign w:val="center"/>
            <w:hideMark/>
          </w:tcPr>
          <w:p w14:paraId="1DE631C1" w14:textId="77777777" w:rsidR="00A86CDB" w:rsidRPr="003E4F1C" w:rsidRDefault="00A86CDB" w:rsidP="00FD2CF9">
            <w:pPr>
              <w:spacing w:after="0"/>
              <w:jc w:val="center"/>
              <w:rPr>
                <w:rFonts w:ascii="Times New Roman" w:hAnsi="Times New Roman" w:cs="Times New Roman"/>
                <w:color w:val="000000"/>
                <w:sz w:val="24"/>
                <w:szCs w:val="24"/>
              </w:rPr>
            </w:pPr>
            <w:r w:rsidRPr="003E4F1C">
              <w:rPr>
                <w:rFonts w:ascii="Times New Roman" w:hAnsi="Times New Roman" w:cs="Times New Roman"/>
                <w:sz w:val="24"/>
                <w:szCs w:val="24"/>
              </w:rPr>
              <w:t>VšĮ „</w:t>
            </w:r>
            <w:proofErr w:type="spellStart"/>
            <w:r w:rsidRPr="003E4F1C">
              <w:rPr>
                <w:rFonts w:ascii="Times New Roman" w:hAnsi="Times New Roman" w:cs="Times New Roman"/>
                <w:sz w:val="24"/>
                <w:szCs w:val="24"/>
              </w:rPr>
              <w:t>Liberi</w:t>
            </w:r>
            <w:proofErr w:type="spellEnd"/>
            <w:r w:rsidRPr="003E4F1C">
              <w:rPr>
                <w:rFonts w:ascii="Times New Roman" w:hAnsi="Times New Roman" w:cs="Times New Roman"/>
                <w:sz w:val="24"/>
                <w:szCs w:val="24"/>
              </w:rPr>
              <w:t>“</w:t>
            </w:r>
            <w:r w:rsidRPr="003E4F1C" w:rsidDel="00A86CDB">
              <w:rPr>
                <w:rFonts w:ascii="Times New Roman" w:hAnsi="Times New Roman" w:cs="Times New Roman"/>
                <w:sz w:val="24"/>
                <w:szCs w:val="24"/>
              </w:rPr>
              <w:t xml:space="preserve"> </w:t>
            </w:r>
          </w:p>
          <w:p w14:paraId="266B937B" w14:textId="42AE03CC" w:rsidR="00A86CDB" w:rsidRPr="003E4F1C" w:rsidRDefault="00A86CDB" w:rsidP="00FD2CF9">
            <w:pPr>
              <w:spacing w:after="0"/>
              <w:jc w:val="center"/>
              <w:rPr>
                <w:rFonts w:ascii="Times New Roman" w:hAnsi="Times New Roman" w:cs="Times New Roman"/>
                <w:color w:val="000000"/>
                <w:sz w:val="24"/>
                <w:szCs w:val="24"/>
              </w:rPr>
            </w:pPr>
          </w:p>
        </w:tc>
        <w:tc>
          <w:tcPr>
            <w:tcW w:w="1296" w:type="dxa"/>
            <w:vMerge w:val="restart"/>
            <w:vAlign w:val="center"/>
          </w:tcPr>
          <w:p w14:paraId="0805ABDB" w14:textId="0E71CD69" w:rsidR="00A86CDB" w:rsidRPr="003E4F1C" w:rsidRDefault="003F3BC9" w:rsidP="00FD2CF9">
            <w:pPr>
              <w:spacing w:after="0"/>
              <w:jc w:val="center"/>
              <w:rPr>
                <w:rFonts w:ascii="Times New Roman" w:hAnsi="Times New Roman" w:cs="Times New Roman"/>
                <w:sz w:val="24"/>
                <w:szCs w:val="24"/>
              </w:rPr>
            </w:pPr>
            <w:r w:rsidRPr="003E4F1C">
              <w:rPr>
                <w:rFonts w:ascii="Times New Roman" w:hAnsi="Times New Roman" w:cs="Times New Roman"/>
                <w:sz w:val="24"/>
                <w:szCs w:val="24"/>
                <w:shd w:val="clear" w:color="auto" w:fill="FFFFFF"/>
              </w:rPr>
              <w:t>304754851</w:t>
            </w:r>
          </w:p>
        </w:tc>
        <w:tc>
          <w:tcPr>
            <w:tcW w:w="3520" w:type="dxa"/>
            <w:shd w:val="clear" w:color="auto" w:fill="auto"/>
            <w:vAlign w:val="center"/>
            <w:hideMark/>
          </w:tcPr>
          <w:p w14:paraId="5C9E9FB0" w14:textId="32A46EF0" w:rsidR="00A86CDB" w:rsidRPr="003E4F1C" w:rsidRDefault="00A86CDB" w:rsidP="00FD2CF9">
            <w:pPr>
              <w:spacing w:after="0"/>
              <w:jc w:val="center"/>
              <w:rPr>
                <w:rFonts w:ascii="Times New Roman" w:hAnsi="Times New Roman" w:cs="Times New Roman"/>
                <w:color w:val="000000"/>
                <w:sz w:val="24"/>
                <w:szCs w:val="24"/>
              </w:rPr>
            </w:pPr>
            <w:r w:rsidRPr="003E4F1C">
              <w:rPr>
                <w:rFonts w:ascii="Times New Roman" w:eastAsia="Times New Roman" w:hAnsi="Times New Roman" w:cs="Times New Roman"/>
                <w:sz w:val="24"/>
                <w:szCs w:val="24"/>
                <w:lang w:eastAsia="lt-LT"/>
              </w:rPr>
              <w:t>Kompleksinių socialinių paslaugų organizavimo ir teikimo kokybės gerinimas Lietuvoje</w:t>
            </w:r>
          </w:p>
        </w:tc>
        <w:tc>
          <w:tcPr>
            <w:tcW w:w="1137" w:type="dxa"/>
            <w:vAlign w:val="center"/>
          </w:tcPr>
          <w:p w14:paraId="1E2CF743" w14:textId="28D48F2A" w:rsidR="00A86CDB" w:rsidRPr="003E4F1C" w:rsidRDefault="00A86CDB" w:rsidP="00FD2CF9">
            <w:pPr>
              <w:spacing w:after="0"/>
              <w:jc w:val="center"/>
              <w:rPr>
                <w:rFonts w:ascii="Times New Roman" w:hAnsi="Times New Roman" w:cs="Times New Roman"/>
                <w:color w:val="000000"/>
                <w:sz w:val="24"/>
                <w:szCs w:val="24"/>
              </w:rPr>
            </w:pPr>
            <w:r w:rsidRPr="003E4F1C">
              <w:rPr>
                <w:rFonts w:ascii="Times New Roman" w:eastAsia="Times New Roman" w:hAnsi="Times New Roman" w:cs="Times New Roman"/>
                <w:sz w:val="24"/>
                <w:szCs w:val="24"/>
                <w:lang w:eastAsia="lt-LT"/>
              </w:rPr>
              <w:t>41</w:t>
            </w:r>
          </w:p>
        </w:tc>
        <w:tc>
          <w:tcPr>
            <w:tcW w:w="1677" w:type="dxa"/>
            <w:shd w:val="clear" w:color="auto" w:fill="FFFFFF" w:themeFill="background1"/>
            <w:vAlign w:val="center"/>
            <w:hideMark/>
          </w:tcPr>
          <w:p w14:paraId="6FB9238C" w14:textId="77777777" w:rsidR="00D85445" w:rsidRDefault="00A86CDB" w:rsidP="00FD2CF9">
            <w:pPr>
              <w:spacing w:after="0"/>
              <w:jc w:val="center"/>
              <w:rPr>
                <w:rFonts w:ascii="Times New Roman" w:hAnsi="Times New Roman" w:cs="Times New Roman"/>
                <w:sz w:val="24"/>
                <w:szCs w:val="24"/>
              </w:rPr>
            </w:pPr>
            <w:r w:rsidRPr="003E4F1C">
              <w:rPr>
                <w:rFonts w:ascii="Times New Roman" w:hAnsi="Times New Roman" w:cs="Times New Roman"/>
                <w:sz w:val="24"/>
                <w:szCs w:val="24"/>
              </w:rPr>
              <w:t xml:space="preserve">2025 m. – </w:t>
            </w:r>
          </w:p>
          <w:p w14:paraId="4C610671" w14:textId="4670C818" w:rsidR="00A86CDB" w:rsidRPr="003E4F1C" w:rsidRDefault="00A86CDB" w:rsidP="00FD2CF9">
            <w:pPr>
              <w:spacing w:after="0"/>
              <w:jc w:val="center"/>
              <w:rPr>
                <w:rFonts w:ascii="Times New Roman" w:hAnsi="Times New Roman" w:cs="Times New Roman"/>
                <w:color w:val="000000"/>
                <w:sz w:val="24"/>
                <w:szCs w:val="24"/>
              </w:rPr>
            </w:pPr>
            <w:r w:rsidRPr="003E4F1C">
              <w:rPr>
                <w:rFonts w:ascii="Times New Roman" w:hAnsi="Times New Roman" w:cs="Times New Roman"/>
                <w:sz w:val="24"/>
                <w:szCs w:val="24"/>
              </w:rPr>
              <w:t>464</w:t>
            </w:r>
            <w:r w:rsidR="00D85445">
              <w:rPr>
                <w:rFonts w:ascii="Times New Roman" w:hAnsi="Times New Roman" w:cs="Times New Roman"/>
                <w:sz w:val="24"/>
                <w:szCs w:val="24"/>
              </w:rPr>
              <w:t xml:space="preserve"> </w:t>
            </w:r>
            <w:r w:rsidRPr="003E4F1C">
              <w:rPr>
                <w:rFonts w:ascii="Times New Roman" w:hAnsi="Times New Roman" w:cs="Times New Roman"/>
                <w:sz w:val="24"/>
                <w:szCs w:val="24"/>
              </w:rPr>
              <w:t>942,34</w:t>
            </w:r>
          </w:p>
        </w:tc>
        <w:tc>
          <w:tcPr>
            <w:tcW w:w="1940" w:type="dxa"/>
            <w:shd w:val="clear" w:color="auto" w:fill="FFFFFF" w:themeFill="background1"/>
            <w:vAlign w:val="center"/>
          </w:tcPr>
          <w:p w14:paraId="41D396B0" w14:textId="77777777" w:rsidR="003E4F1C" w:rsidRPr="003E4F1C" w:rsidRDefault="00A86CDB" w:rsidP="00FD2CF9">
            <w:pPr>
              <w:spacing w:after="0"/>
              <w:jc w:val="center"/>
              <w:rPr>
                <w:rFonts w:ascii="Times New Roman" w:hAnsi="Times New Roman" w:cs="Times New Roman"/>
                <w:sz w:val="24"/>
                <w:szCs w:val="24"/>
              </w:rPr>
            </w:pPr>
            <w:r w:rsidRPr="003E4F1C">
              <w:rPr>
                <w:rFonts w:ascii="Times New Roman" w:hAnsi="Times New Roman" w:cs="Times New Roman"/>
                <w:sz w:val="24"/>
                <w:szCs w:val="24"/>
              </w:rPr>
              <w:t>2025 m. –</w:t>
            </w:r>
            <w:r w:rsidR="00274425" w:rsidRPr="003E4F1C">
              <w:rPr>
                <w:rFonts w:ascii="Times New Roman" w:hAnsi="Times New Roman" w:cs="Times New Roman"/>
                <w:sz w:val="24"/>
                <w:szCs w:val="24"/>
              </w:rPr>
              <w:t xml:space="preserve"> </w:t>
            </w:r>
          </w:p>
          <w:p w14:paraId="01B91421" w14:textId="6C2AD252" w:rsidR="00A86CDB" w:rsidRPr="003E4F1C" w:rsidRDefault="00274425" w:rsidP="00FD2CF9">
            <w:pPr>
              <w:spacing w:after="0"/>
              <w:jc w:val="center"/>
              <w:rPr>
                <w:rFonts w:ascii="Times New Roman" w:eastAsia="Times New Roman" w:hAnsi="Times New Roman" w:cs="Times New Roman"/>
                <w:sz w:val="24"/>
                <w:szCs w:val="24"/>
                <w:lang w:eastAsia="lt-LT"/>
              </w:rPr>
            </w:pPr>
            <w:r w:rsidRPr="003E4F1C">
              <w:rPr>
                <w:rFonts w:ascii="Times New Roman" w:hAnsi="Times New Roman" w:cs="Times New Roman"/>
                <w:sz w:val="24"/>
                <w:szCs w:val="24"/>
              </w:rPr>
              <w:t>464</w:t>
            </w:r>
            <w:r w:rsidR="003E4F1C" w:rsidRPr="003E4F1C">
              <w:rPr>
                <w:rFonts w:ascii="Times New Roman" w:hAnsi="Times New Roman" w:cs="Times New Roman"/>
                <w:sz w:val="24"/>
                <w:szCs w:val="24"/>
              </w:rPr>
              <w:t xml:space="preserve"> </w:t>
            </w:r>
            <w:r w:rsidRPr="003E4F1C">
              <w:rPr>
                <w:rFonts w:ascii="Times New Roman" w:hAnsi="Times New Roman" w:cs="Times New Roman"/>
                <w:sz w:val="24"/>
                <w:szCs w:val="24"/>
              </w:rPr>
              <w:t>942,34</w:t>
            </w:r>
          </w:p>
        </w:tc>
        <w:tc>
          <w:tcPr>
            <w:tcW w:w="1750" w:type="dxa"/>
            <w:shd w:val="clear" w:color="auto" w:fill="FFFFFF" w:themeFill="background1"/>
            <w:vAlign w:val="center"/>
          </w:tcPr>
          <w:p w14:paraId="758E4C03" w14:textId="359DEE8B" w:rsidR="00A86CDB" w:rsidRPr="003E4F1C" w:rsidRDefault="007440DB" w:rsidP="00FD2CF9">
            <w:pPr>
              <w:spacing w:after="0"/>
              <w:jc w:val="center"/>
              <w:rPr>
                <w:rFonts w:ascii="Times New Roman" w:hAnsi="Times New Roman" w:cs="Times New Roman"/>
                <w:color w:val="000000"/>
                <w:sz w:val="24"/>
                <w:szCs w:val="24"/>
              </w:rPr>
            </w:pPr>
            <w:r w:rsidRPr="003E4F1C">
              <w:rPr>
                <w:rFonts w:ascii="Times New Roman" w:hAnsi="Times New Roman" w:cs="Times New Roman"/>
                <w:color w:val="000000"/>
                <w:sz w:val="24"/>
                <w:szCs w:val="24"/>
              </w:rPr>
              <w:t>2024 m. spalio 29 d. komisijos posėdžio protokolo Nr. D5-</w:t>
            </w:r>
            <w:r w:rsidR="0095462A">
              <w:rPr>
                <w:rFonts w:ascii="Times New Roman" w:hAnsi="Times New Roman" w:cs="Times New Roman"/>
                <w:color w:val="000000"/>
                <w:sz w:val="24"/>
                <w:szCs w:val="24"/>
              </w:rPr>
              <w:t>129</w:t>
            </w:r>
            <w:r w:rsidR="0095462A" w:rsidRPr="003E4F1C">
              <w:rPr>
                <w:rFonts w:ascii="Times New Roman" w:hAnsi="Times New Roman" w:cs="Times New Roman"/>
                <w:color w:val="000000"/>
                <w:sz w:val="24"/>
                <w:szCs w:val="24"/>
              </w:rPr>
              <w:t xml:space="preserve"> </w:t>
            </w:r>
            <w:r w:rsidRPr="003E4F1C">
              <w:rPr>
                <w:rFonts w:ascii="Times New Roman" w:hAnsi="Times New Roman" w:cs="Times New Roman"/>
                <w:color w:val="000000"/>
                <w:sz w:val="24"/>
                <w:szCs w:val="24"/>
              </w:rPr>
              <w:t>2 p</w:t>
            </w:r>
            <w:r w:rsidR="003E4F1C">
              <w:rPr>
                <w:rStyle w:val="Puslapioinaosnuoroda"/>
                <w:rFonts w:ascii="Times New Roman" w:hAnsi="Times New Roman" w:cs="Times New Roman"/>
                <w:color w:val="000000"/>
                <w:sz w:val="24"/>
                <w:szCs w:val="24"/>
              </w:rPr>
              <w:footnoteReference w:id="1"/>
            </w:r>
            <w:r w:rsidRPr="003E4F1C">
              <w:rPr>
                <w:rFonts w:ascii="Times New Roman" w:hAnsi="Times New Roman" w:cs="Times New Roman"/>
                <w:color w:val="000000"/>
                <w:sz w:val="24"/>
                <w:szCs w:val="24"/>
              </w:rPr>
              <w:t>.</w:t>
            </w:r>
          </w:p>
        </w:tc>
      </w:tr>
      <w:tr w:rsidR="00A86CDB" w:rsidRPr="003E4F1C" w14:paraId="63E5C02C" w14:textId="77777777" w:rsidTr="003E4F1C">
        <w:trPr>
          <w:trHeight w:val="384"/>
        </w:trPr>
        <w:tc>
          <w:tcPr>
            <w:tcW w:w="571" w:type="dxa"/>
            <w:shd w:val="clear" w:color="auto" w:fill="auto"/>
            <w:vAlign w:val="center"/>
          </w:tcPr>
          <w:p w14:paraId="1BAB4041" w14:textId="1EF9E8F9" w:rsidR="00A86CDB" w:rsidRPr="003E4F1C" w:rsidRDefault="00A86CDB" w:rsidP="00FD2CF9">
            <w:pPr>
              <w:spacing w:after="0"/>
              <w:jc w:val="center"/>
              <w:rPr>
                <w:rFonts w:ascii="Times New Roman" w:hAnsi="Times New Roman" w:cs="Times New Roman"/>
                <w:color w:val="000000"/>
                <w:sz w:val="24"/>
                <w:szCs w:val="24"/>
              </w:rPr>
            </w:pPr>
            <w:r w:rsidRPr="003E4F1C">
              <w:rPr>
                <w:rFonts w:ascii="Times New Roman" w:hAnsi="Times New Roman" w:cs="Times New Roman"/>
                <w:color w:val="000000"/>
                <w:sz w:val="24"/>
                <w:szCs w:val="24"/>
              </w:rPr>
              <w:t>2.</w:t>
            </w:r>
          </w:p>
        </w:tc>
        <w:tc>
          <w:tcPr>
            <w:tcW w:w="1497" w:type="dxa"/>
            <w:shd w:val="clear" w:color="auto" w:fill="auto"/>
            <w:vAlign w:val="center"/>
          </w:tcPr>
          <w:p w14:paraId="13CCCD14" w14:textId="1FDFC325" w:rsidR="00A86CDB" w:rsidRPr="003E4F1C" w:rsidRDefault="00A86CDB" w:rsidP="00FD2CF9">
            <w:pPr>
              <w:spacing w:after="0"/>
              <w:jc w:val="center"/>
              <w:rPr>
                <w:rFonts w:ascii="Times New Roman" w:hAnsi="Times New Roman" w:cs="Times New Roman"/>
                <w:sz w:val="24"/>
                <w:szCs w:val="24"/>
              </w:rPr>
            </w:pPr>
            <w:r w:rsidRPr="003E4F1C">
              <w:rPr>
                <w:rFonts w:ascii="Times New Roman" w:hAnsi="Times New Roman" w:cs="Times New Roman"/>
                <w:sz w:val="24"/>
                <w:szCs w:val="24"/>
              </w:rPr>
              <w:t>MKPC08480</w:t>
            </w:r>
          </w:p>
        </w:tc>
        <w:tc>
          <w:tcPr>
            <w:tcW w:w="1524" w:type="dxa"/>
            <w:vMerge/>
            <w:shd w:val="clear" w:color="auto" w:fill="auto"/>
            <w:vAlign w:val="center"/>
          </w:tcPr>
          <w:p w14:paraId="32E430BA" w14:textId="3A4FAE80" w:rsidR="00A86CDB" w:rsidRPr="003E4F1C" w:rsidRDefault="00A86CDB" w:rsidP="00FD2CF9">
            <w:pPr>
              <w:spacing w:after="0"/>
              <w:jc w:val="center"/>
              <w:rPr>
                <w:rFonts w:ascii="Times New Roman" w:hAnsi="Times New Roman" w:cs="Times New Roman"/>
                <w:sz w:val="24"/>
                <w:szCs w:val="24"/>
              </w:rPr>
            </w:pPr>
          </w:p>
        </w:tc>
        <w:tc>
          <w:tcPr>
            <w:tcW w:w="1296" w:type="dxa"/>
            <w:vMerge/>
          </w:tcPr>
          <w:p w14:paraId="772E1118" w14:textId="77777777" w:rsidR="00A86CDB" w:rsidRPr="003E4F1C" w:rsidRDefault="00A86CDB" w:rsidP="00FD2CF9">
            <w:pPr>
              <w:spacing w:after="0"/>
              <w:jc w:val="center"/>
              <w:rPr>
                <w:rFonts w:ascii="Times New Roman" w:hAnsi="Times New Roman" w:cs="Times New Roman"/>
                <w:sz w:val="24"/>
                <w:szCs w:val="24"/>
                <w:shd w:val="clear" w:color="auto" w:fill="FFFFFF"/>
              </w:rPr>
            </w:pPr>
          </w:p>
        </w:tc>
        <w:tc>
          <w:tcPr>
            <w:tcW w:w="3520" w:type="dxa"/>
            <w:shd w:val="clear" w:color="auto" w:fill="auto"/>
            <w:vAlign w:val="center"/>
          </w:tcPr>
          <w:p w14:paraId="3D52ACC8" w14:textId="24931ED4" w:rsidR="00A86CDB" w:rsidRPr="003E4F1C" w:rsidRDefault="00A86CDB" w:rsidP="00FD2CF9">
            <w:pPr>
              <w:spacing w:after="0"/>
              <w:jc w:val="center"/>
              <w:rPr>
                <w:rFonts w:ascii="Times New Roman" w:eastAsia="Times New Roman" w:hAnsi="Times New Roman" w:cs="Times New Roman"/>
                <w:sz w:val="24"/>
                <w:szCs w:val="24"/>
                <w:lang w:eastAsia="lt-LT"/>
              </w:rPr>
            </w:pPr>
            <w:r w:rsidRPr="003E4F1C">
              <w:rPr>
                <w:rFonts w:ascii="Times New Roman" w:eastAsia="Times New Roman" w:hAnsi="Times New Roman" w:cs="Times New Roman"/>
                <w:sz w:val="24"/>
                <w:szCs w:val="24"/>
                <w:lang w:eastAsia="lt-LT"/>
              </w:rPr>
              <w:t>Kompleksinių socialinių paslaugų organizavimo ir teikimo kokybės gerinimas Lietuvoje - antrųjų metų</w:t>
            </w:r>
          </w:p>
        </w:tc>
        <w:tc>
          <w:tcPr>
            <w:tcW w:w="1137" w:type="dxa"/>
            <w:vAlign w:val="center"/>
          </w:tcPr>
          <w:p w14:paraId="27BB5BD6" w14:textId="32B6B7C2" w:rsidR="00A86CDB" w:rsidRPr="003E4F1C" w:rsidRDefault="00A86CDB" w:rsidP="00FD2CF9">
            <w:pPr>
              <w:spacing w:after="0"/>
              <w:jc w:val="center"/>
              <w:rPr>
                <w:rFonts w:ascii="Times New Roman" w:eastAsia="Times New Roman" w:hAnsi="Times New Roman" w:cs="Times New Roman"/>
                <w:sz w:val="24"/>
                <w:szCs w:val="24"/>
                <w:lang w:eastAsia="lt-LT"/>
              </w:rPr>
            </w:pPr>
            <w:r w:rsidRPr="003E4F1C">
              <w:rPr>
                <w:rFonts w:ascii="Times New Roman" w:eastAsia="Times New Roman" w:hAnsi="Times New Roman" w:cs="Times New Roman"/>
                <w:sz w:val="24"/>
                <w:szCs w:val="24"/>
                <w:lang w:eastAsia="lt-LT"/>
              </w:rPr>
              <w:t>37,5</w:t>
            </w:r>
          </w:p>
        </w:tc>
        <w:tc>
          <w:tcPr>
            <w:tcW w:w="1677" w:type="dxa"/>
            <w:shd w:val="clear" w:color="auto" w:fill="FFFFFF" w:themeFill="background1"/>
            <w:vAlign w:val="center"/>
          </w:tcPr>
          <w:p w14:paraId="6F618EB4" w14:textId="77777777" w:rsidR="00D85445" w:rsidRDefault="00A86CDB" w:rsidP="00FD2CF9">
            <w:pPr>
              <w:spacing w:after="0"/>
              <w:jc w:val="center"/>
              <w:rPr>
                <w:rFonts w:ascii="Times New Roman" w:hAnsi="Times New Roman" w:cs="Times New Roman"/>
                <w:sz w:val="24"/>
                <w:szCs w:val="24"/>
              </w:rPr>
            </w:pPr>
            <w:r w:rsidRPr="003E4F1C">
              <w:rPr>
                <w:rFonts w:ascii="Times New Roman" w:hAnsi="Times New Roman" w:cs="Times New Roman"/>
                <w:sz w:val="24"/>
                <w:szCs w:val="24"/>
              </w:rPr>
              <w:t xml:space="preserve">2026 m. – </w:t>
            </w:r>
          </w:p>
          <w:p w14:paraId="59BED8CA" w14:textId="70CFCFBE" w:rsidR="00A86CDB" w:rsidRPr="003E4F1C" w:rsidRDefault="00A86CDB" w:rsidP="00FD2CF9">
            <w:pPr>
              <w:spacing w:after="0"/>
              <w:jc w:val="center"/>
              <w:rPr>
                <w:rFonts w:ascii="Times New Roman" w:hAnsi="Times New Roman" w:cs="Times New Roman"/>
                <w:sz w:val="24"/>
                <w:szCs w:val="24"/>
              </w:rPr>
            </w:pPr>
            <w:r w:rsidRPr="003E4F1C">
              <w:rPr>
                <w:rFonts w:ascii="Times New Roman" w:hAnsi="Times New Roman" w:cs="Times New Roman"/>
                <w:sz w:val="24"/>
                <w:szCs w:val="24"/>
              </w:rPr>
              <w:t>464</w:t>
            </w:r>
            <w:r w:rsidR="00D85445">
              <w:rPr>
                <w:rFonts w:ascii="Times New Roman" w:hAnsi="Times New Roman" w:cs="Times New Roman"/>
                <w:sz w:val="24"/>
                <w:szCs w:val="24"/>
              </w:rPr>
              <w:t xml:space="preserve"> </w:t>
            </w:r>
            <w:r w:rsidRPr="003E4F1C">
              <w:rPr>
                <w:rFonts w:ascii="Times New Roman" w:hAnsi="Times New Roman" w:cs="Times New Roman"/>
                <w:sz w:val="24"/>
                <w:szCs w:val="24"/>
              </w:rPr>
              <w:t>942,34</w:t>
            </w:r>
          </w:p>
        </w:tc>
        <w:tc>
          <w:tcPr>
            <w:tcW w:w="1940" w:type="dxa"/>
            <w:shd w:val="clear" w:color="auto" w:fill="FFFFFF" w:themeFill="background1"/>
            <w:vAlign w:val="center"/>
          </w:tcPr>
          <w:p w14:paraId="42E5C874" w14:textId="77777777" w:rsidR="003E4F1C" w:rsidRPr="003E4F1C" w:rsidRDefault="007440DB" w:rsidP="00FD2CF9">
            <w:pPr>
              <w:spacing w:after="0"/>
              <w:jc w:val="center"/>
              <w:rPr>
                <w:rFonts w:ascii="Times New Roman" w:hAnsi="Times New Roman" w:cs="Times New Roman"/>
                <w:sz w:val="24"/>
                <w:szCs w:val="24"/>
              </w:rPr>
            </w:pPr>
            <w:r w:rsidRPr="003E4F1C">
              <w:rPr>
                <w:rFonts w:ascii="Times New Roman" w:hAnsi="Times New Roman" w:cs="Times New Roman"/>
                <w:sz w:val="24"/>
                <w:szCs w:val="24"/>
              </w:rPr>
              <w:t xml:space="preserve">2026 m. – </w:t>
            </w:r>
          </w:p>
          <w:p w14:paraId="796AC848" w14:textId="2EEA602A" w:rsidR="00A86CDB" w:rsidRPr="003E4F1C" w:rsidRDefault="007440DB" w:rsidP="00FD2CF9">
            <w:pPr>
              <w:spacing w:after="0"/>
              <w:jc w:val="center"/>
              <w:rPr>
                <w:rFonts w:ascii="Times New Roman" w:eastAsia="Times New Roman" w:hAnsi="Times New Roman" w:cs="Times New Roman"/>
                <w:sz w:val="24"/>
                <w:szCs w:val="24"/>
                <w:lang w:eastAsia="lt-LT"/>
              </w:rPr>
            </w:pPr>
            <w:r w:rsidRPr="003E4F1C">
              <w:rPr>
                <w:rFonts w:ascii="Times New Roman" w:eastAsia="Times New Roman" w:hAnsi="Times New Roman" w:cs="Times New Roman"/>
                <w:sz w:val="24"/>
                <w:szCs w:val="24"/>
                <w:lang w:eastAsia="lt-LT"/>
              </w:rPr>
              <w:t>365</w:t>
            </w:r>
            <w:r w:rsidR="003E4F1C" w:rsidRPr="003E4F1C">
              <w:rPr>
                <w:rFonts w:ascii="Times New Roman" w:eastAsia="Times New Roman" w:hAnsi="Times New Roman" w:cs="Times New Roman"/>
                <w:sz w:val="24"/>
                <w:szCs w:val="24"/>
                <w:lang w:eastAsia="lt-LT"/>
              </w:rPr>
              <w:t xml:space="preserve"> </w:t>
            </w:r>
            <w:r w:rsidRPr="003E4F1C">
              <w:rPr>
                <w:rFonts w:ascii="Times New Roman" w:eastAsia="Times New Roman" w:hAnsi="Times New Roman" w:cs="Times New Roman"/>
                <w:sz w:val="24"/>
                <w:szCs w:val="24"/>
                <w:lang w:eastAsia="lt-LT"/>
              </w:rPr>
              <w:t>117,34</w:t>
            </w:r>
          </w:p>
        </w:tc>
        <w:tc>
          <w:tcPr>
            <w:tcW w:w="1750" w:type="dxa"/>
            <w:shd w:val="clear" w:color="auto" w:fill="FFFFFF" w:themeFill="background1"/>
            <w:vAlign w:val="center"/>
          </w:tcPr>
          <w:p w14:paraId="098F9221" w14:textId="4A484A2B" w:rsidR="00A86CDB" w:rsidRPr="003E4F1C" w:rsidRDefault="003F3BC9" w:rsidP="00FD2CF9">
            <w:pPr>
              <w:spacing w:after="0"/>
              <w:jc w:val="center"/>
              <w:rPr>
                <w:rFonts w:ascii="Times New Roman" w:eastAsia="Times New Roman" w:hAnsi="Times New Roman" w:cs="Times New Roman"/>
                <w:sz w:val="24"/>
                <w:szCs w:val="24"/>
                <w:lang w:eastAsia="lt-LT"/>
              </w:rPr>
            </w:pPr>
            <w:r w:rsidRPr="003E4F1C">
              <w:rPr>
                <w:rFonts w:ascii="Times New Roman" w:eastAsia="Times New Roman" w:hAnsi="Times New Roman" w:cs="Times New Roman"/>
                <w:sz w:val="24"/>
                <w:szCs w:val="24"/>
                <w:lang w:eastAsia="lt-LT"/>
              </w:rPr>
              <w:t xml:space="preserve">Projektų administravimo taisyklių </w:t>
            </w:r>
            <w:r w:rsidR="007440DB" w:rsidRPr="003E4F1C">
              <w:rPr>
                <w:rStyle w:val="Puslapioinaosnuoroda"/>
                <w:rFonts w:ascii="Times New Roman" w:eastAsia="Times New Roman" w:hAnsi="Times New Roman" w:cs="Times New Roman"/>
                <w:sz w:val="24"/>
                <w:szCs w:val="24"/>
                <w:lang w:eastAsia="lt-LT"/>
              </w:rPr>
              <w:footnoteReference w:id="2"/>
            </w:r>
            <w:r w:rsidRPr="003E4F1C">
              <w:rPr>
                <w:rFonts w:ascii="Times New Roman" w:eastAsia="Times New Roman" w:hAnsi="Times New Roman" w:cs="Times New Roman"/>
                <w:sz w:val="24"/>
                <w:szCs w:val="24"/>
                <w:lang w:eastAsia="lt-LT"/>
              </w:rPr>
              <w:t>63 p.</w:t>
            </w:r>
            <w:r w:rsidR="007440DB" w:rsidRPr="003E4F1C">
              <w:rPr>
                <w:rFonts w:ascii="Times New Roman" w:eastAsia="Times New Roman" w:hAnsi="Times New Roman" w:cs="Times New Roman"/>
                <w:sz w:val="24"/>
                <w:szCs w:val="24"/>
                <w:lang w:eastAsia="lt-LT"/>
              </w:rPr>
              <w:t xml:space="preserve">, Konkurso </w:t>
            </w:r>
            <w:r w:rsidR="007440DB" w:rsidRPr="003E4F1C">
              <w:rPr>
                <w:rFonts w:ascii="Times New Roman" w:eastAsia="Times New Roman" w:hAnsi="Times New Roman" w:cs="Times New Roman"/>
                <w:sz w:val="24"/>
                <w:szCs w:val="24"/>
                <w:lang w:eastAsia="lt-LT"/>
              </w:rPr>
              <w:lastRenderedPageBreak/>
              <w:t>nuostatų</w:t>
            </w:r>
            <w:r w:rsidR="007440DB" w:rsidRPr="003E4F1C">
              <w:rPr>
                <w:rStyle w:val="Puslapioinaosnuoroda"/>
                <w:rFonts w:ascii="Times New Roman" w:eastAsia="Times New Roman" w:hAnsi="Times New Roman" w:cs="Times New Roman"/>
                <w:sz w:val="24"/>
                <w:szCs w:val="24"/>
                <w:lang w:eastAsia="lt-LT"/>
              </w:rPr>
              <w:footnoteReference w:id="3"/>
            </w:r>
            <w:r w:rsidR="007440DB" w:rsidRPr="003E4F1C">
              <w:rPr>
                <w:rFonts w:ascii="Times New Roman" w:eastAsia="Times New Roman" w:hAnsi="Times New Roman" w:cs="Times New Roman"/>
                <w:sz w:val="24"/>
                <w:szCs w:val="24"/>
                <w:lang w:eastAsia="lt-LT"/>
              </w:rPr>
              <w:t xml:space="preserve"> 11.2 p.</w:t>
            </w:r>
          </w:p>
        </w:tc>
      </w:tr>
      <w:tr w:rsidR="00A86CDB" w:rsidRPr="003E4F1C" w14:paraId="3D8A8988" w14:textId="77777777" w:rsidTr="003E4F1C">
        <w:trPr>
          <w:trHeight w:val="384"/>
        </w:trPr>
        <w:tc>
          <w:tcPr>
            <w:tcW w:w="571" w:type="dxa"/>
            <w:shd w:val="clear" w:color="auto" w:fill="auto"/>
            <w:vAlign w:val="center"/>
          </w:tcPr>
          <w:p w14:paraId="4EA9C1D4" w14:textId="0DB4997A" w:rsidR="00A86CDB" w:rsidRPr="003E4F1C" w:rsidRDefault="00A86CDB" w:rsidP="00FD2CF9">
            <w:pPr>
              <w:spacing w:after="0"/>
              <w:jc w:val="center"/>
              <w:rPr>
                <w:rFonts w:ascii="Times New Roman" w:hAnsi="Times New Roman" w:cs="Times New Roman"/>
                <w:color w:val="000000"/>
                <w:sz w:val="24"/>
                <w:szCs w:val="24"/>
              </w:rPr>
            </w:pPr>
            <w:r w:rsidRPr="003E4F1C">
              <w:rPr>
                <w:rFonts w:ascii="Times New Roman" w:hAnsi="Times New Roman" w:cs="Times New Roman"/>
                <w:color w:val="000000"/>
                <w:sz w:val="24"/>
                <w:szCs w:val="24"/>
              </w:rPr>
              <w:lastRenderedPageBreak/>
              <w:t>3.</w:t>
            </w:r>
          </w:p>
        </w:tc>
        <w:tc>
          <w:tcPr>
            <w:tcW w:w="1497" w:type="dxa"/>
            <w:shd w:val="clear" w:color="auto" w:fill="auto"/>
            <w:vAlign w:val="center"/>
          </w:tcPr>
          <w:p w14:paraId="617DCA50" w14:textId="76EDFA99" w:rsidR="00A86CDB" w:rsidRPr="003E4F1C" w:rsidRDefault="00A86CDB" w:rsidP="00FD2CF9">
            <w:pPr>
              <w:spacing w:after="0"/>
              <w:jc w:val="center"/>
              <w:rPr>
                <w:rFonts w:ascii="Times New Roman" w:hAnsi="Times New Roman" w:cs="Times New Roman"/>
                <w:sz w:val="24"/>
                <w:szCs w:val="24"/>
              </w:rPr>
            </w:pPr>
            <w:r w:rsidRPr="003E4F1C">
              <w:rPr>
                <w:rFonts w:ascii="Times New Roman" w:hAnsi="Times New Roman" w:cs="Times New Roman"/>
                <w:sz w:val="24"/>
                <w:szCs w:val="24"/>
              </w:rPr>
              <w:t>MKPC08482</w:t>
            </w:r>
          </w:p>
        </w:tc>
        <w:tc>
          <w:tcPr>
            <w:tcW w:w="1524" w:type="dxa"/>
            <w:vMerge/>
            <w:shd w:val="clear" w:color="auto" w:fill="auto"/>
            <w:vAlign w:val="center"/>
          </w:tcPr>
          <w:p w14:paraId="31C75946" w14:textId="19474968" w:rsidR="00A86CDB" w:rsidRPr="003E4F1C" w:rsidRDefault="00A86CDB" w:rsidP="00FD2CF9">
            <w:pPr>
              <w:spacing w:after="0"/>
              <w:jc w:val="center"/>
              <w:rPr>
                <w:rFonts w:ascii="Times New Roman" w:hAnsi="Times New Roman" w:cs="Times New Roman"/>
                <w:sz w:val="24"/>
                <w:szCs w:val="24"/>
              </w:rPr>
            </w:pPr>
          </w:p>
        </w:tc>
        <w:tc>
          <w:tcPr>
            <w:tcW w:w="1296" w:type="dxa"/>
            <w:vMerge/>
          </w:tcPr>
          <w:p w14:paraId="47B88FB9" w14:textId="77777777" w:rsidR="00A86CDB" w:rsidRPr="003E4F1C" w:rsidRDefault="00A86CDB" w:rsidP="00FD2CF9">
            <w:pPr>
              <w:spacing w:after="0"/>
              <w:jc w:val="center"/>
              <w:rPr>
                <w:rFonts w:ascii="Times New Roman" w:hAnsi="Times New Roman" w:cs="Times New Roman"/>
                <w:sz w:val="24"/>
                <w:szCs w:val="24"/>
                <w:shd w:val="clear" w:color="auto" w:fill="FFFFFF"/>
              </w:rPr>
            </w:pPr>
          </w:p>
        </w:tc>
        <w:tc>
          <w:tcPr>
            <w:tcW w:w="3520" w:type="dxa"/>
            <w:shd w:val="clear" w:color="auto" w:fill="auto"/>
            <w:vAlign w:val="center"/>
          </w:tcPr>
          <w:p w14:paraId="0E6E7604" w14:textId="23D3AA99" w:rsidR="00A86CDB" w:rsidRPr="003E4F1C" w:rsidRDefault="00A86CDB" w:rsidP="00FD2CF9">
            <w:pPr>
              <w:spacing w:after="0"/>
              <w:jc w:val="center"/>
              <w:rPr>
                <w:rFonts w:ascii="Times New Roman" w:eastAsia="Times New Roman" w:hAnsi="Times New Roman" w:cs="Times New Roman"/>
                <w:sz w:val="24"/>
                <w:szCs w:val="24"/>
                <w:lang w:eastAsia="lt-LT"/>
              </w:rPr>
            </w:pPr>
            <w:r w:rsidRPr="003E4F1C">
              <w:rPr>
                <w:rFonts w:ascii="Times New Roman" w:eastAsia="Times New Roman" w:hAnsi="Times New Roman" w:cs="Times New Roman"/>
                <w:sz w:val="24"/>
                <w:szCs w:val="24"/>
                <w:lang w:eastAsia="lt-LT"/>
              </w:rPr>
              <w:t>Kompleksinių socialinių paslaugų organizavimo ir teikimo kokybės gerinimas Lietuvoje - trečiųjų metų</w:t>
            </w:r>
          </w:p>
        </w:tc>
        <w:tc>
          <w:tcPr>
            <w:tcW w:w="1137" w:type="dxa"/>
            <w:vAlign w:val="center"/>
          </w:tcPr>
          <w:p w14:paraId="3EB227B5" w14:textId="5C8CDA9E" w:rsidR="00A86CDB" w:rsidRPr="003E4F1C" w:rsidRDefault="00A86CDB" w:rsidP="00FD2CF9">
            <w:pPr>
              <w:spacing w:after="0"/>
              <w:jc w:val="center"/>
              <w:rPr>
                <w:rFonts w:ascii="Times New Roman" w:eastAsia="Times New Roman" w:hAnsi="Times New Roman" w:cs="Times New Roman"/>
                <w:sz w:val="24"/>
                <w:szCs w:val="24"/>
                <w:lang w:eastAsia="lt-LT"/>
              </w:rPr>
            </w:pPr>
            <w:r w:rsidRPr="003E4F1C">
              <w:rPr>
                <w:rFonts w:ascii="Times New Roman" w:eastAsia="Times New Roman" w:hAnsi="Times New Roman" w:cs="Times New Roman"/>
                <w:sz w:val="24"/>
                <w:szCs w:val="24"/>
                <w:lang w:eastAsia="lt-LT"/>
              </w:rPr>
              <w:t>37,5</w:t>
            </w:r>
          </w:p>
        </w:tc>
        <w:tc>
          <w:tcPr>
            <w:tcW w:w="1677" w:type="dxa"/>
            <w:shd w:val="clear" w:color="auto" w:fill="FFFFFF" w:themeFill="background1"/>
            <w:vAlign w:val="center"/>
          </w:tcPr>
          <w:p w14:paraId="6437A54B" w14:textId="77777777" w:rsidR="00D85445" w:rsidRDefault="00A86CDB" w:rsidP="00FD2CF9">
            <w:pPr>
              <w:spacing w:after="0"/>
              <w:jc w:val="center"/>
              <w:rPr>
                <w:rFonts w:ascii="Times New Roman" w:hAnsi="Times New Roman" w:cs="Times New Roman"/>
                <w:sz w:val="24"/>
                <w:szCs w:val="24"/>
              </w:rPr>
            </w:pPr>
            <w:r w:rsidRPr="003E4F1C">
              <w:rPr>
                <w:rFonts w:ascii="Times New Roman" w:hAnsi="Times New Roman" w:cs="Times New Roman"/>
                <w:sz w:val="24"/>
                <w:szCs w:val="24"/>
              </w:rPr>
              <w:t xml:space="preserve">2027 m. – </w:t>
            </w:r>
          </w:p>
          <w:p w14:paraId="53AA23B1" w14:textId="428E3297" w:rsidR="00A86CDB" w:rsidRPr="003E4F1C" w:rsidRDefault="00A86CDB" w:rsidP="00FD2CF9">
            <w:pPr>
              <w:spacing w:after="0"/>
              <w:jc w:val="center"/>
              <w:rPr>
                <w:rFonts w:ascii="Times New Roman" w:hAnsi="Times New Roman" w:cs="Times New Roman"/>
                <w:sz w:val="24"/>
                <w:szCs w:val="24"/>
              </w:rPr>
            </w:pPr>
            <w:r w:rsidRPr="003E4F1C">
              <w:rPr>
                <w:rFonts w:ascii="Times New Roman" w:hAnsi="Times New Roman" w:cs="Times New Roman"/>
                <w:sz w:val="24"/>
                <w:szCs w:val="24"/>
              </w:rPr>
              <w:t>464</w:t>
            </w:r>
            <w:r w:rsidR="00D85445">
              <w:rPr>
                <w:rFonts w:ascii="Times New Roman" w:hAnsi="Times New Roman" w:cs="Times New Roman"/>
                <w:sz w:val="24"/>
                <w:szCs w:val="24"/>
              </w:rPr>
              <w:t xml:space="preserve"> </w:t>
            </w:r>
            <w:r w:rsidRPr="003E4F1C">
              <w:rPr>
                <w:rFonts w:ascii="Times New Roman" w:hAnsi="Times New Roman" w:cs="Times New Roman"/>
                <w:sz w:val="24"/>
                <w:szCs w:val="24"/>
              </w:rPr>
              <w:t>942,34</w:t>
            </w:r>
          </w:p>
        </w:tc>
        <w:tc>
          <w:tcPr>
            <w:tcW w:w="1940" w:type="dxa"/>
            <w:shd w:val="clear" w:color="auto" w:fill="FFFFFF" w:themeFill="background1"/>
            <w:vAlign w:val="center"/>
          </w:tcPr>
          <w:p w14:paraId="6B8E75FF" w14:textId="77777777" w:rsidR="003E4F1C" w:rsidRPr="003E4F1C" w:rsidRDefault="007440DB" w:rsidP="00FD2CF9">
            <w:pPr>
              <w:spacing w:after="0"/>
              <w:jc w:val="center"/>
              <w:rPr>
                <w:rFonts w:ascii="Times New Roman" w:hAnsi="Times New Roman" w:cs="Times New Roman"/>
                <w:sz w:val="24"/>
                <w:szCs w:val="24"/>
              </w:rPr>
            </w:pPr>
            <w:r w:rsidRPr="003E4F1C">
              <w:rPr>
                <w:rFonts w:ascii="Times New Roman" w:hAnsi="Times New Roman" w:cs="Times New Roman"/>
                <w:sz w:val="24"/>
                <w:szCs w:val="24"/>
              </w:rPr>
              <w:t xml:space="preserve">2027 m. – </w:t>
            </w:r>
          </w:p>
          <w:p w14:paraId="5AD000E6" w14:textId="7077EFE4" w:rsidR="00A86CDB" w:rsidRPr="003E4F1C" w:rsidRDefault="007440DB" w:rsidP="00FD2CF9">
            <w:pPr>
              <w:spacing w:after="0"/>
              <w:jc w:val="center"/>
              <w:rPr>
                <w:rFonts w:ascii="Times New Roman" w:eastAsia="Times New Roman" w:hAnsi="Times New Roman" w:cs="Times New Roman"/>
                <w:sz w:val="24"/>
                <w:szCs w:val="24"/>
                <w:lang w:eastAsia="lt-LT"/>
              </w:rPr>
            </w:pPr>
            <w:r w:rsidRPr="003E4F1C">
              <w:rPr>
                <w:rFonts w:ascii="Times New Roman" w:eastAsia="Times New Roman" w:hAnsi="Times New Roman" w:cs="Times New Roman"/>
                <w:sz w:val="24"/>
                <w:szCs w:val="24"/>
                <w:lang w:eastAsia="lt-LT"/>
              </w:rPr>
              <w:t>365</w:t>
            </w:r>
            <w:r w:rsidR="003E4F1C" w:rsidRPr="003E4F1C">
              <w:rPr>
                <w:rFonts w:ascii="Times New Roman" w:eastAsia="Times New Roman" w:hAnsi="Times New Roman" w:cs="Times New Roman"/>
                <w:sz w:val="24"/>
                <w:szCs w:val="24"/>
                <w:lang w:eastAsia="lt-LT"/>
              </w:rPr>
              <w:t xml:space="preserve"> </w:t>
            </w:r>
            <w:r w:rsidRPr="003E4F1C">
              <w:rPr>
                <w:rFonts w:ascii="Times New Roman" w:eastAsia="Times New Roman" w:hAnsi="Times New Roman" w:cs="Times New Roman"/>
                <w:sz w:val="24"/>
                <w:szCs w:val="24"/>
                <w:lang w:eastAsia="lt-LT"/>
              </w:rPr>
              <w:t>117,34</w:t>
            </w:r>
          </w:p>
        </w:tc>
        <w:tc>
          <w:tcPr>
            <w:tcW w:w="1750" w:type="dxa"/>
            <w:shd w:val="clear" w:color="auto" w:fill="FFFFFF" w:themeFill="background1"/>
            <w:vAlign w:val="center"/>
          </w:tcPr>
          <w:p w14:paraId="41282E71" w14:textId="00C1291F" w:rsidR="00A86CDB" w:rsidRPr="003E4F1C" w:rsidRDefault="003F3BC9" w:rsidP="00FD2CF9">
            <w:pPr>
              <w:spacing w:after="0"/>
              <w:jc w:val="center"/>
              <w:rPr>
                <w:rFonts w:ascii="Times New Roman" w:eastAsia="Times New Roman" w:hAnsi="Times New Roman" w:cs="Times New Roman"/>
                <w:sz w:val="24"/>
                <w:szCs w:val="24"/>
                <w:lang w:eastAsia="lt-LT"/>
              </w:rPr>
            </w:pPr>
            <w:r w:rsidRPr="003E4F1C">
              <w:rPr>
                <w:rFonts w:ascii="Times New Roman" w:eastAsia="Times New Roman" w:hAnsi="Times New Roman" w:cs="Times New Roman"/>
                <w:sz w:val="24"/>
                <w:szCs w:val="24"/>
                <w:lang w:eastAsia="lt-LT"/>
              </w:rPr>
              <w:t>Projektų administravimo taisyklių 63 p.</w:t>
            </w:r>
            <w:r w:rsidR="007440DB" w:rsidRPr="003E4F1C">
              <w:rPr>
                <w:rFonts w:ascii="Times New Roman" w:eastAsia="Times New Roman" w:hAnsi="Times New Roman" w:cs="Times New Roman"/>
                <w:sz w:val="24"/>
                <w:szCs w:val="24"/>
                <w:lang w:eastAsia="lt-LT"/>
              </w:rPr>
              <w:t>, Konkurso nuostatų 11.2 p.</w:t>
            </w:r>
          </w:p>
        </w:tc>
      </w:tr>
    </w:tbl>
    <w:p w14:paraId="662E1ABD" w14:textId="77777777" w:rsidR="00E96166" w:rsidRPr="003E4F1C" w:rsidRDefault="00E96166" w:rsidP="00B569E7">
      <w:pPr>
        <w:spacing w:after="0" w:line="240" w:lineRule="auto"/>
        <w:ind w:firstLine="851"/>
        <w:jc w:val="both"/>
        <w:rPr>
          <w:rFonts w:ascii="Times New Roman" w:hAnsi="Times New Roman" w:cs="Times New Roman"/>
          <w:sz w:val="24"/>
          <w:szCs w:val="24"/>
        </w:rPr>
      </w:pPr>
    </w:p>
    <w:p w14:paraId="0820BF64" w14:textId="1C627217" w:rsidR="00D06EA9" w:rsidRPr="003E4F1C" w:rsidRDefault="00D06EA9" w:rsidP="00D06EA9">
      <w:pPr>
        <w:jc w:val="center"/>
        <w:rPr>
          <w:rFonts w:ascii="Times New Roman" w:hAnsi="Times New Roman" w:cs="Times New Roman"/>
          <w:sz w:val="24"/>
          <w:szCs w:val="24"/>
        </w:rPr>
      </w:pPr>
      <w:r w:rsidRPr="003E4F1C">
        <w:rPr>
          <w:rFonts w:ascii="Times New Roman" w:hAnsi="Times New Roman" w:cs="Times New Roman"/>
          <w:sz w:val="24"/>
          <w:szCs w:val="24"/>
        </w:rPr>
        <w:t>______________________________</w:t>
      </w:r>
    </w:p>
    <w:p w14:paraId="07BFA44A" w14:textId="5E0E6CBE" w:rsidR="00FD2CF9" w:rsidRPr="003E4F1C" w:rsidRDefault="00FD2CF9" w:rsidP="00FD2CF9">
      <w:pPr>
        <w:rPr>
          <w:rFonts w:ascii="Times New Roman" w:hAnsi="Times New Roman" w:cs="Times New Roman"/>
          <w:sz w:val="24"/>
          <w:szCs w:val="24"/>
        </w:rPr>
      </w:pPr>
    </w:p>
    <w:p w14:paraId="6A6EA843" w14:textId="3239FA1E" w:rsidR="00FD2CF9" w:rsidRPr="003E4F1C" w:rsidRDefault="00FD2CF9" w:rsidP="00FD2CF9">
      <w:pPr>
        <w:rPr>
          <w:rFonts w:ascii="Times New Roman" w:hAnsi="Times New Roman" w:cs="Times New Roman"/>
          <w:sz w:val="24"/>
          <w:szCs w:val="24"/>
        </w:rPr>
      </w:pPr>
    </w:p>
    <w:p w14:paraId="753D1A53" w14:textId="4427E2A8" w:rsidR="00FD2CF9" w:rsidRPr="003E4F1C" w:rsidRDefault="00FD2CF9" w:rsidP="00FD2CF9">
      <w:pPr>
        <w:rPr>
          <w:rFonts w:ascii="Times New Roman" w:hAnsi="Times New Roman" w:cs="Times New Roman"/>
          <w:sz w:val="24"/>
          <w:szCs w:val="24"/>
        </w:rPr>
      </w:pPr>
    </w:p>
    <w:p w14:paraId="492F0E4A" w14:textId="2D43FCC2" w:rsidR="00FD2CF9" w:rsidRPr="003E4F1C" w:rsidRDefault="00FD2CF9" w:rsidP="00FD2CF9">
      <w:pPr>
        <w:tabs>
          <w:tab w:val="left" w:pos="2568"/>
        </w:tabs>
        <w:rPr>
          <w:rFonts w:ascii="Times New Roman" w:hAnsi="Times New Roman" w:cs="Times New Roman"/>
          <w:sz w:val="24"/>
          <w:szCs w:val="24"/>
        </w:rPr>
      </w:pPr>
      <w:r w:rsidRPr="003E4F1C">
        <w:rPr>
          <w:rFonts w:ascii="Times New Roman" w:hAnsi="Times New Roman" w:cs="Times New Roman"/>
          <w:sz w:val="24"/>
          <w:szCs w:val="24"/>
        </w:rPr>
        <w:tab/>
      </w:r>
    </w:p>
    <w:sectPr w:rsidR="00FD2CF9" w:rsidRPr="003E4F1C" w:rsidSect="00137FA0">
      <w:headerReference w:type="default" r:id="rId7"/>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CE213" w14:textId="77777777" w:rsidR="00C21D99" w:rsidRDefault="00C21D99" w:rsidP="00462A36">
      <w:pPr>
        <w:spacing w:after="0" w:line="240" w:lineRule="auto"/>
      </w:pPr>
      <w:r>
        <w:separator/>
      </w:r>
    </w:p>
  </w:endnote>
  <w:endnote w:type="continuationSeparator" w:id="0">
    <w:p w14:paraId="3AF45448" w14:textId="77777777" w:rsidR="00C21D99" w:rsidRDefault="00C21D99" w:rsidP="00462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950B7" w14:textId="77777777" w:rsidR="00C21D99" w:rsidRDefault="00C21D99" w:rsidP="00462A36">
      <w:pPr>
        <w:spacing w:after="0" w:line="240" w:lineRule="auto"/>
      </w:pPr>
      <w:r>
        <w:separator/>
      </w:r>
    </w:p>
  </w:footnote>
  <w:footnote w:type="continuationSeparator" w:id="0">
    <w:p w14:paraId="29FCFF48" w14:textId="77777777" w:rsidR="00C21D99" w:rsidRDefault="00C21D99" w:rsidP="00462A36">
      <w:pPr>
        <w:spacing w:after="0" w:line="240" w:lineRule="auto"/>
      </w:pPr>
      <w:r>
        <w:continuationSeparator/>
      </w:r>
    </w:p>
  </w:footnote>
  <w:footnote w:id="1">
    <w:p w14:paraId="4FD28D5E" w14:textId="5FEBC5AA" w:rsidR="003E4F1C" w:rsidRPr="003C7DF0" w:rsidRDefault="003E4F1C" w:rsidP="003E4F1C">
      <w:pPr>
        <w:pStyle w:val="Sraopastraipa"/>
        <w:tabs>
          <w:tab w:val="left" w:pos="1134"/>
        </w:tabs>
        <w:spacing w:after="0"/>
        <w:ind w:left="0"/>
        <w:jc w:val="both"/>
        <w:rPr>
          <w:rFonts w:ascii="Times New Roman" w:hAnsi="Times New Roman"/>
          <w:sz w:val="24"/>
          <w:szCs w:val="24"/>
        </w:rPr>
      </w:pPr>
      <w:r>
        <w:rPr>
          <w:rStyle w:val="Puslapioinaosnuoroda"/>
        </w:rPr>
        <w:footnoteRef/>
      </w:r>
      <w:r>
        <w:t xml:space="preserve"> </w:t>
      </w:r>
      <w:r w:rsidRPr="003E4F1C">
        <w:rPr>
          <w:rFonts w:ascii="Times New Roman" w:hAnsi="Times New Roman"/>
          <w:sz w:val="20"/>
          <w:szCs w:val="20"/>
        </w:rPr>
        <w:t>Pritarti VšĮ „</w:t>
      </w:r>
      <w:proofErr w:type="spellStart"/>
      <w:r w:rsidRPr="003E4F1C">
        <w:rPr>
          <w:rFonts w:ascii="Times New Roman" w:hAnsi="Times New Roman"/>
          <w:sz w:val="20"/>
          <w:szCs w:val="20"/>
        </w:rPr>
        <w:t>Liberi</w:t>
      </w:r>
      <w:proofErr w:type="spellEnd"/>
      <w:r w:rsidRPr="003E4F1C">
        <w:rPr>
          <w:rFonts w:ascii="Times New Roman" w:hAnsi="Times New Roman"/>
          <w:sz w:val="20"/>
          <w:szCs w:val="20"/>
        </w:rPr>
        <w:t>“ 2025 m. projektą įtraukti į Nefinansuotinų projektų sąrašą (kartu su 2026 m. ir 2027 m. paraiškomis), nes atsižvelgiant į šios priemonės „</w:t>
      </w:r>
      <w:r w:rsidRPr="003E4F1C">
        <w:rPr>
          <w:rFonts w:ascii="Times New Roman" w:hAnsi="Times New Roman"/>
          <w:sz w:val="20"/>
          <w:szCs w:val="20"/>
          <w:lang w:eastAsia="lt-LT"/>
        </w:rPr>
        <w:t>Užtikrinti socialinių paslaugų kokybės gerinimo ir prieinamumo didinimo tęstinumą, socialinės paramos veiksmingumą kriziniais atvejais šeimoje</w:t>
      </w:r>
      <w:r w:rsidRPr="003E4F1C">
        <w:rPr>
          <w:rFonts w:ascii="Times New Roman" w:hAnsi="Times New Roman"/>
          <w:sz w:val="20"/>
          <w:szCs w:val="20"/>
        </w:rPr>
        <w:t xml:space="preserve">“ bei </w:t>
      </w:r>
      <w:r>
        <w:rPr>
          <w:rFonts w:ascii="Times New Roman" w:hAnsi="Times New Roman"/>
          <w:sz w:val="20"/>
          <w:szCs w:val="20"/>
        </w:rPr>
        <w:t>k</w:t>
      </w:r>
      <w:r w:rsidRPr="003E4F1C">
        <w:rPr>
          <w:rFonts w:ascii="Times New Roman" w:hAnsi="Times New Roman"/>
          <w:sz w:val="20"/>
          <w:szCs w:val="20"/>
        </w:rPr>
        <w:t>onkurso tikslą, siekiama atrinkti trejų metų projektą, kuris nuosekliai užtikrins suplanuotų veiklų vykdymą ir jų tęstinumą trejus metus, t. y. 2025-2027 m. (metodinio kompleksinių paslaugų šeimai centro funkcijų vykdymas, teikiant metodinę pagalbą dėl kompleksinių paslaugų šeimai organizavimo ir teikimo visose Lietuvos Respublikos savivaldybėse), taip pat vienmetis projektas neturės pridėtinės vertės, t. y. nepasieks konkursu keliamo tikslo ir neužtikrins tinkamo projektui keliamų rodiklių rezultatų pasiekimo.</w:t>
      </w:r>
    </w:p>
    <w:p w14:paraId="43048E46" w14:textId="5B862C35" w:rsidR="003E4F1C" w:rsidRDefault="003E4F1C">
      <w:pPr>
        <w:pStyle w:val="Puslapioinaostekstas"/>
      </w:pPr>
    </w:p>
  </w:footnote>
  <w:footnote w:id="2">
    <w:p w14:paraId="2EC51CE4" w14:textId="063AF8E0" w:rsidR="005E059A" w:rsidRPr="005E059A" w:rsidRDefault="007440DB" w:rsidP="00FA3CB6">
      <w:pPr>
        <w:pStyle w:val="Puslapioinaostekstas"/>
        <w:rPr>
          <w:rFonts w:ascii="Times New Roman" w:hAnsi="Times New Roman" w:cs="Times New Roman"/>
        </w:rPr>
      </w:pPr>
      <w:r>
        <w:rPr>
          <w:rStyle w:val="Puslapioinaosnuoroda"/>
        </w:rPr>
        <w:footnoteRef/>
      </w:r>
      <w:r>
        <w:t xml:space="preserve"> </w:t>
      </w:r>
      <w:r w:rsidRPr="003E4F1C">
        <w:rPr>
          <w:rFonts w:ascii="Times New Roman" w:hAnsi="Times New Roman" w:cs="Times New Roman"/>
        </w:rPr>
        <w:t>Projektų administravimo taisykl</w:t>
      </w:r>
      <w:r w:rsidR="003A5EA5">
        <w:rPr>
          <w:rFonts w:ascii="Times New Roman" w:hAnsi="Times New Roman" w:cs="Times New Roman"/>
        </w:rPr>
        <w:t>ių</w:t>
      </w:r>
      <w:r w:rsidRPr="003E4F1C">
        <w:rPr>
          <w:rFonts w:ascii="Times New Roman" w:hAnsi="Times New Roman" w:cs="Times New Roman"/>
        </w:rPr>
        <w:t xml:space="preserve">, </w:t>
      </w:r>
      <w:r w:rsidRPr="003E4F1C">
        <w:rPr>
          <w:rFonts w:ascii="Times New Roman" w:hAnsi="Times New Roman" w:cs="Times New Roman"/>
          <w:color w:val="333333"/>
          <w:shd w:val="clear" w:color="auto" w:fill="FFFFFF"/>
        </w:rPr>
        <w:t>patvirtint</w:t>
      </w:r>
      <w:r w:rsidR="003A5EA5">
        <w:rPr>
          <w:rFonts w:ascii="Times New Roman" w:hAnsi="Times New Roman" w:cs="Times New Roman"/>
          <w:color w:val="333333"/>
          <w:shd w:val="clear" w:color="auto" w:fill="FFFFFF"/>
        </w:rPr>
        <w:t>ų</w:t>
      </w:r>
      <w:r w:rsidRPr="003E4F1C">
        <w:rPr>
          <w:rFonts w:ascii="Times New Roman" w:hAnsi="Times New Roman" w:cs="Times New Roman"/>
          <w:color w:val="333333"/>
          <w:shd w:val="clear" w:color="auto" w:fill="FFFFFF"/>
        </w:rPr>
        <w:t xml:space="preserve"> Lietuvos Respublikos socialinės pasaugos ir darbo ministro</w:t>
      </w:r>
      <w:r w:rsidR="003E4F1C" w:rsidRPr="003E4F1C">
        <w:rPr>
          <w:rFonts w:ascii="Times New Roman" w:hAnsi="Times New Roman" w:cs="Times New Roman"/>
          <w:color w:val="000000"/>
        </w:rPr>
        <w:t xml:space="preserve"> 2020 m. gruodžio 10 d. įsakymu Nr. A1-1259 „Dėl Projektų administravimo taisyklių patvirtinimo“</w:t>
      </w:r>
      <w:r w:rsidR="003A5EA5">
        <w:rPr>
          <w:rFonts w:ascii="Times New Roman" w:hAnsi="Times New Roman" w:cs="Times New Roman"/>
          <w:color w:val="000000"/>
        </w:rPr>
        <w:t xml:space="preserve">, </w:t>
      </w:r>
      <w:r w:rsidR="003A5EA5" w:rsidRPr="003A5EA5">
        <w:rPr>
          <w:rFonts w:ascii="Times New Roman" w:hAnsi="Times New Roman" w:cs="Times New Roman"/>
          <w:color w:val="000000"/>
        </w:rPr>
        <w:t>63</w:t>
      </w:r>
      <w:r w:rsidR="003A5EA5">
        <w:rPr>
          <w:rFonts w:ascii="Times New Roman" w:hAnsi="Times New Roman" w:cs="Times New Roman"/>
          <w:color w:val="000000"/>
        </w:rPr>
        <w:t xml:space="preserve"> punktas</w:t>
      </w:r>
      <w:r w:rsidR="00FD2BBC">
        <w:rPr>
          <w:rFonts w:ascii="Times New Roman" w:hAnsi="Times New Roman" w:cs="Times New Roman"/>
          <w:color w:val="000000"/>
        </w:rPr>
        <w:t xml:space="preserve"> numato, kad,</w:t>
      </w:r>
      <w:r w:rsidR="003A5EA5" w:rsidRPr="003A5EA5">
        <w:rPr>
          <w:rFonts w:ascii="Times New Roman" w:hAnsi="Times New Roman" w:cs="Times New Roman"/>
          <w:color w:val="000000"/>
        </w:rPr>
        <w:t xml:space="preserve"> </w:t>
      </w:r>
      <w:r w:rsidR="00FD2BBC">
        <w:rPr>
          <w:rFonts w:ascii="Times New Roman" w:hAnsi="Times New Roman" w:cs="Times New Roman"/>
          <w:color w:val="000000"/>
        </w:rPr>
        <w:t>j</w:t>
      </w:r>
      <w:r w:rsidR="003A5EA5" w:rsidRPr="003A5EA5">
        <w:rPr>
          <w:rFonts w:ascii="Times New Roman" w:hAnsi="Times New Roman" w:cs="Times New Roman"/>
          <w:color w:val="000000"/>
        </w:rPr>
        <w:t>eigu, įvertinus paraišką, projektui siūlytina skirti valstybės biudžeto lėšų suma yra mažesnė nei konkurso nuostatuose nurodyta mažiausia galima skirti valstybės biudžeto lėšų suma, šiam projektui siūloma neskirti valstybės biudžeto lėšų.</w:t>
      </w:r>
      <w:r w:rsidR="00455229">
        <w:rPr>
          <w:rFonts w:ascii="Times New Roman" w:hAnsi="Times New Roman" w:cs="Times New Roman"/>
        </w:rPr>
        <w:t xml:space="preserve"> </w:t>
      </w:r>
    </w:p>
    <w:p w14:paraId="18CAD9D3" w14:textId="77777777" w:rsidR="005E059A" w:rsidRPr="003E4F1C" w:rsidRDefault="005E059A">
      <w:pPr>
        <w:pStyle w:val="Puslapioinaostekstas"/>
        <w:rPr>
          <w:rFonts w:ascii="Times New Roman" w:hAnsi="Times New Roman" w:cs="Times New Roman"/>
        </w:rPr>
      </w:pPr>
    </w:p>
  </w:footnote>
  <w:footnote w:id="3">
    <w:p w14:paraId="19C700B3" w14:textId="4EEBE3B2" w:rsidR="007440DB" w:rsidRDefault="007440DB" w:rsidP="007440DB">
      <w:pPr>
        <w:pStyle w:val="Puslapioinaostekstas"/>
        <w:jc w:val="both"/>
      </w:pPr>
      <w:r>
        <w:rPr>
          <w:rStyle w:val="Puslapioinaosnuoroda"/>
        </w:rPr>
        <w:footnoteRef/>
      </w:r>
      <w:r>
        <w:t xml:space="preserve"> </w:t>
      </w:r>
      <w:r w:rsidRPr="007440DB">
        <w:rPr>
          <w:rFonts w:ascii="Times New Roman" w:hAnsi="Times New Roman" w:cs="Times New Roman"/>
          <w:color w:val="333333"/>
          <w:shd w:val="clear" w:color="auto" w:fill="FFFFFF"/>
        </w:rPr>
        <w:t>Juridinio asmens ar kitos organizacijos, jų padalinio projekto, skirto metodinio kompleksinių paslaugų šeimai centro funkcijoms vykdyti, atrankos konkurso organizavimo 2025-2027 metais nuostat</w:t>
      </w:r>
      <w:r w:rsidR="00CE2E48">
        <w:rPr>
          <w:rFonts w:ascii="Times New Roman" w:hAnsi="Times New Roman" w:cs="Times New Roman"/>
          <w:color w:val="333333"/>
          <w:shd w:val="clear" w:color="auto" w:fill="FFFFFF"/>
        </w:rPr>
        <w:t>ų</w:t>
      </w:r>
      <w:r w:rsidRPr="007440DB">
        <w:rPr>
          <w:rFonts w:ascii="Times New Roman" w:hAnsi="Times New Roman" w:cs="Times New Roman"/>
          <w:color w:val="333333"/>
          <w:shd w:val="clear" w:color="auto" w:fill="FFFFFF"/>
        </w:rPr>
        <w:t>, patvirtint</w:t>
      </w:r>
      <w:r w:rsidR="00CE2E48">
        <w:rPr>
          <w:rFonts w:ascii="Times New Roman" w:hAnsi="Times New Roman" w:cs="Times New Roman"/>
          <w:color w:val="333333"/>
          <w:shd w:val="clear" w:color="auto" w:fill="FFFFFF"/>
        </w:rPr>
        <w:t>ų</w:t>
      </w:r>
      <w:r w:rsidRPr="007440DB">
        <w:rPr>
          <w:rFonts w:ascii="Times New Roman" w:hAnsi="Times New Roman" w:cs="Times New Roman"/>
          <w:color w:val="333333"/>
          <w:shd w:val="clear" w:color="auto" w:fill="FFFFFF"/>
        </w:rPr>
        <w:t xml:space="preserve"> Lietuvos Respublikos socialinės pasaugos ir darbo ministro </w:t>
      </w:r>
      <w:r w:rsidRPr="007440DB">
        <w:rPr>
          <w:rFonts w:ascii="Times New Roman" w:hAnsi="Times New Roman" w:cs="Times New Roman"/>
          <w:color w:val="000000"/>
        </w:rPr>
        <w:t xml:space="preserve">2024 m. birželio 25 d. įsakymu Nr. A1-427 „Dėl </w:t>
      </w:r>
      <w:r w:rsidRPr="007440DB">
        <w:rPr>
          <w:rFonts w:ascii="Times New Roman" w:hAnsi="Times New Roman" w:cs="Times New Roman"/>
          <w:color w:val="333333"/>
          <w:shd w:val="clear" w:color="auto" w:fill="FFFFFF"/>
        </w:rPr>
        <w:t>Juridinio asmens ar kitos organizacijos, jų padalinio projekto, skirto metodinio kompleksinių paslaugų šeimai centro funkcijoms vykdyti, atrankos konkurso organizavimo 2025-2027 metais nuostatų patvirtinimo“</w:t>
      </w:r>
      <w:r w:rsidR="00FA3CB6">
        <w:rPr>
          <w:rFonts w:ascii="Times New Roman" w:hAnsi="Times New Roman" w:cs="Times New Roman"/>
          <w:color w:val="333333"/>
          <w:shd w:val="clear" w:color="auto" w:fill="FFFFFF"/>
        </w:rPr>
        <w:t>,</w:t>
      </w:r>
      <w:r w:rsidR="00FA3CB6" w:rsidRPr="00FA3CB6">
        <w:rPr>
          <w:rFonts w:ascii="Times New Roman" w:hAnsi="Times New Roman" w:cs="Times New Roman"/>
        </w:rPr>
        <w:t xml:space="preserve"> </w:t>
      </w:r>
      <w:r w:rsidR="00FA3CB6" w:rsidRPr="005E059A">
        <w:rPr>
          <w:rFonts w:ascii="Times New Roman" w:hAnsi="Times New Roman" w:cs="Times New Roman"/>
        </w:rPr>
        <w:t>11.2</w:t>
      </w:r>
      <w:r w:rsidR="00FA3CB6">
        <w:rPr>
          <w:rFonts w:ascii="Times New Roman" w:hAnsi="Times New Roman" w:cs="Times New Roman"/>
        </w:rPr>
        <w:t xml:space="preserve"> papunktis numato, kad</w:t>
      </w:r>
      <w:r w:rsidR="00FA3CB6" w:rsidRPr="005E059A">
        <w:rPr>
          <w:rFonts w:ascii="Times New Roman" w:hAnsi="Times New Roman" w:cs="Times New Roman"/>
        </w:rPr>
        <w:t xml:space="preserve"> mažiausia vienam projektui galima skirti valstybės biudžeto lėšų suma 2025 m., 2026 m. ir 2027 m. – po 450 000 (keturis šimtus penkiasdešimt tūkstančių) eurų metams.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6941247"/>
      <w:docPartObj>
        <w:docPartGallery w:val="Page Numbers (Top of Page)"/>
        <w:docPartUnique/>
      </w:docPartObj>
    </w:sdtPr>
    <w:sdtEndPr>
      <w:rPr>
        <w:noProof/>
      </w:rPr>
    </w:sdtEndPr>
    <w:sdtContent>
      <w:p w14:paraId="21115D14" w14:textId="77777777" w:rsidR="004F030B" w:rsidRDefault="004F030B">
        <w:pPr>
          <w:pStyle w:val="Antrats"/>
          <w:jc w:val="center"/>
        </w:pPr>
        <w:r>
          <w:fldChar w:fldCharType="begin"/>
        </w:r>
        <w:r>
          <w:instrText xml:space="preserve"> PAGE   \* MERGEFORMAT </w:instrText>
        </w:r>
        <w:r>
          <w:fldChar w:fldCharType="separate"/>
        </w:r>
        <w:r w:rsidR="00023FE0">
          <w:rPr>
            <w:noProof/>
          </w:rPr>
          <w:t>2</w:t>
        </w:r>
        <w:r>
          <w:rPr>
            <w:noProof/>
          </w:rPr>
          <w:fldChar w:fldCharType="end"/>
        </w:r>
      </w:p>
    </w:sdtContent>
  </w:sdt>
  <w:p w14:paraId="21115D15" w14:textId="77777777" w:rsidR="004F030B" w:rsidRDefault="004F030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9C4"/>
    <w:rsid w:val="00001AC2"/>
    <w:rsid w:val="00005113"/>
    <w:rsid w:val="000061E5"/>
    <w:rsid w:val="000108AA"/>
    <w:rsid w:val="00016626"/>
    <w:rsid w:val="00023FE0"/>
    <w:rsid w:val="0002428C"/>
    <w:rsid w:val="00032594"/>
    <w:rsid w:val="000326A1"/>
    <w:rsid w:val="00033F11"/>
    <w:rsid w:val="00034667"/>
    <w:rsid w:val="00043E19"/>
    <w:rsid w:val="000615E9"/>
    <w:rsid w:val="0006233C"/>
    <w:rsid w:val="00062845"/>
    <w:rsid w:val="000922C4"/>
    <w:rsid w:val="00092DE2"/>
    <w:rsid w:val="0009438C"/>
    <w:rsid w:val="00097241"/>
    <w:rsid w:val="000A45C3"/>
    <w:rsid w:val="000A676C"/>
    <w:rsid w:val="000C3074"/>
    <w:rsid w:val="000C3530"/>
    <w:rsid w:val="000D4D9F"/>
    <w:rsid w:val="000D53EF"/>
    <w:rsid w:val="000D6D8D"/>
    <w:rsid w:val="000E658E"/>
    <w:rsid w:val="000F009A"/>
    <w:rsid w:val="000F0C66"/>
    <w:rsid w:val="000F5D73"/>
    <w:rsid w:val="00102F5C"/>
    <w:rsid w:val="00112A9F"/>
    <w:rsid w:val="00113DC2"/>
    <w:rsid w:val="00117E8B"/>
    <w:rsid w:val="0012320D"/>
    <w:rsid w:val="00125D0C"/>
    <w:rsid w:val="00132D1E"/>
    <w:rsid w:val="001368EC"/>
    <w:rsid w:val="00137FA0"/>
    <w:rsid w:val="00143BDB"/>
    <w:rsid w:val="00145BEC"/>
    <w:rsid w:val="00155C95"/>
    <w:rsid w:val="00157582"/>
    <w:rsid w:val="00163C1D"/>
    <w:rsid w:val="00164A8E"/>
    <w:rsid w:val="00166292"/>
    <w:rsid w:val="00175A95"/>
    <w:rsid w:val="00176600"/>
    <w:rsid w:val="00180B09"/>
    <w:rsid w:val="00180DD7"/>
    <w:rsid w:val="0018396A"/>
    <w:rsid w:val="00190D88"/>
    <w:rsid w:val="0019139F"/>
    <w:rsid w:val="0019433B"/>
    <w:rsid w:val="00197F89"/>
    <w:rsid w:val="001A15D3"/>
    <w:rsid w:val="001A523E"/>
    <w:rsid w:val="001A5742"/>
    <w:rsid w:val="001B5301"/>
    <w:rsid w:val="001C1BF3"/>
    <w:rsid w:val="001C3508"/>
    <w:rsid w:val="001C6805"/>
    <w:rsid w:val="001D0877"/>
    <w:rsid w:val="001D1DBF"/>
    <w:rsid w:val="001E3A00"/>
    <w:rsid w:val="001E7C15"/>
    <w:rsid w:val="001F1373"/>
    <w:rsid w:val="00206CAE"/>
    <w:rsid w:val="00207B0B"/>
    <w:rsid w:val="00210989"/>
    <w:rsid w:val="002123CE"/>
    <w:rsid w:val="00217A5B"/>
    <w:rsid w:val="0022332A"/>
    <w:rsid w:val="00224D65"/>
    <w:rsid w:val="00233FD6"/>
    <w:rsid w:val="00235E1F"/>
    <w:rsid w:val="00236BE6"/>
    <w:rsid w:val="0025210E"/>
    <w:rsid w:val="002528F8"/>
    <w:rsid w:val="00253A32"/>
    <w:rsid w:val="002544FF"/>
    <w:rsid w:val="00257A07"/>
    <w:rsid w:val="00265E7B"/>
    <w:rsid w:val="002710B3"/>
    <w:rsid w:val="00273B51"/>
    <w:rsid w:val="00274425"/>
    <w:rsid w:val="0027749F"/>
    <w:rsid w:val="00281FF1"/>
    <w:rsid w:val="00284F90"/>
    <w:rsid w:val="00290871"/>
    <w:rsid w:val="00291611"/>
    <w:rsid w:val="002970BD"/>
    <w:rsid w:val="002A4961"/>
    <w:rsid w:val="002A5C8B"/>
    <w:rsid w:val="002B1261"/>
    <w:rsid w:val="002B1455"/>
    <w:rsid w:val="002B3105"/>
    <w:rsid w:val="002C2711"/>
    <w:rsid w:val="002C4127"/>
    <w:rsid w:val="002D5DCB"/>
    <w:rsid w:val="002E16F1"/>
    <w:rsid w:val="002F2323"/>
    <w:rsid w:val="002F36D0"/>
    <w:rsid w:val="00304188"/>
    <w:rsid w:val="00304476"/>
    <w:rsid w:val="0030648A"/>
    <w:rsid w:val="003112CE"/>
    <w:rsid w:val="00312BAD"/>
    <w:rsid w:val="00313921"/>
    <w:rsid w:val="0032165A"/>
    <w:rsid w:val="00327B13"/>
    <w:rsid w:val="003312D4"/>
    <w:rsid w:val="003378A5"/>
    <w:rsid w:val="003401F9"/>
    <w:rsid w:val="00344060"/>
    <w:rsid w:val="00344EB8"/>
    <w:rsid w:val="00346493"/>
    <w:rsid w:val="003468B5"/>
    <w:rsid w:val="00350107"/>
    <w:rsid w:val="00354A8C"/>
    <w:rsid w:val="00355A70"/>
    <w:rsid w:val="00360F52"/>
    <w:rsid w:val="003614C7"/>
    <w:rsid w:val="00364C8E"/>
    <w:rsid w:val="00364D0A"/>
    <w:rsid w:val="00376B79"/>
    <w:rsid w:val="00380632"/>
    <w:rsid w:val="00381302"/>
    <w:rsid w:val="00383102"/>
    <w:rsid w:val="00384C92"/>
    <w:rsid w:val="00385F75"/>
    <w:rsid w:val="003912EB"/>
    <w:rsid w:val="00391E51"/>
    <w:rsid w:val="00392232"/>
    <w:rsid w:val="00392CD7"/>
    <w:rsid w:val="003A2974"/>
    <w:rsid w:val="003A2B3F"/>
    <w:rsid w:val="003A5160"/>
    <w:rsid w:val="003A5A8B"/>
    <w:rsid w:val="003A5EA5"/>
    <w:rsid w:val="003A7F56"/>
    <w:rsid w:val="003B1575"/>
    <w:rsid w:val="003B1822"/>
    <w:rsid w:val="003B2DE3"/>
    <w:rsid w:val="003B673F"/>
    <w:rsid w:val="003C127D"/>
    <w:rsid w:val="003C2D56"/>
    <w:rsid w:val="003D32E2"/>
    <w:rsid w:val="003D447B"/>
    <w:rsid w:val="003D458A"/>
    <w:rsid w:val="003D7475"/>
    <w:rsid w:val="003E1060"/>
    <w:rsid w:val="003E1261"/>
    <w:rsid w:val="003E4F1C"/>
    <w:rsid w:val="003E5577"/>
    <w:rsid w:val="003E5ED9"/>
    <w:rsid w:val="003F3BC9"/>
    <w:rsid w:val="003F4440"/>
    <w:rsid w:val="003F45BC"/>
    <w:rsid w:val="004051D6"/>
    <w:rsid w:val="004106AD"/>
    <w:rsid w:val="00414593"/>
    <w:rsid w:val="00416B8B"/>
    <w:rsid w:val="00423236"/>
    <w:rsid w:val="00427511"/>
    <w:rsid w:val="00431642"/>
    <w:rsid w:val="00431CC1"/>
    <w:rsid w:val="00433665"/>
    <w:rsid w:val="004467E7"/>
    <w:rsid w:val="004506B3"/>
    <w:rsid w:val="00455229"/>
    <w:rsid w:val="0045546E"/>
    <w:rsid w:val="004617D1"/>
    <w:rsid w:val="00462A36"/>
    <w:rsid w:val="004719F6"/>
    <w:rsid w:val="0047311A"/>
    <w:rsid w:val="00495F4A"/>
    <w:rsid w:val="00497E7A"/>
    <w:rsid w:val="004A0195"/>
    <w:rsid w:val="004A29B1"/>
    <w:rsid w:val="004A5BC3"/>
    <w:rsid w:val="004A670B"/>
    <w:rsid w:val="004A6F04"/>
    <w:rsid w:val="004B21FF"/>
    <w:rsid w:val="004C502E"/>
    <w:rsid w:val="004C5207"/>
    <w:rsid w:val="004C521B"/>
    <w:rsid w:val="004C59C4"/>
    <w:rsid w:val="004C6C2C"/>
    <w:rsid w:val="004D1921"/>
    <w:rsid w:val="004E0CC3"/>
    <w:rsid w:val="004E1102"/>
    <w:rsid w:val="004E6021"/>
    <w:rsid w:val="004F030B"/>
    <w:rsid w:val="004F4F03"/>
    <w:rsid w:val="004F6EBB"/>
    <w:rsid w:val="00514BA8"/>
    <w:rsid w:val="005205BC"/>
    <w:rsid w:val="00520C28"/>
    <w:rsid w:val="00520C60"/>
    <w:rsid w:val="00522FF0"/>
    <w:rsid w:val="0053091D"/>
    <w:rsid w:val="0053324E"/>
    <w:rsid w:val="005442DF"/>
    <w:rsid w:val="0055199E"/>
    <w:rsid w:val="0055347A"/>
    <w:rsid w:val="00554479"/>
    <w:rsid w:val="005558A0"/>
    <w:rsid w:val="00557D21"/>
    <w:rsid w:val="0056099C"/>
    <w:rsid w:val="00565B4D"/>
    <w:rsid w:val="005708C1"/>
    <w:rsid w:val="00574969"/>
    <w:rsid w:val="00587A65"/>
    <w:rsid w:val="0059400B"/>
    <w:rsid w:val="00595374"/>
    <w:rsid w:val="005A35C9"/>
    <w:rsid w:val="005A7C5E"/>
    <w:rsid w:val="005B1C63"/>
    <w:rsid w:val="005B367B"/>
    <w:rsid w:val="005B4AD0"/>
    <w:rsid w:val="005B5E5F"/>
    <w:rsid w:val="005B70E7"/>
    <w:rsid w:val="005D204B"/>
    <w:rsid w:val="005D5008"/>
    <w:rsid w:val="005E059A"/>
    <w:rsid w:val="005E065E"/>
    <w:rsid w:val="005E230E"/>
    <w:rsid w:val="005E24AC"/>
    <w:rsid w:val="005E2E5C"/>
    <w:rsid w:val="005E32F6"/>
    <w:rsid w:val="005F097B"/>
    <w:rsid w:val="005F42CA"/>
    <w:rsid w:val="006024C1"/>
    <w:rsid w:val="00603DD2"/>
    <w:rsid w:val="00605CEC"/>
    <w:rsid w:val="00607D25"/>
    <w:rsid w:val="00610176"/>
    <w:rsid w:val="00617752"/>
    <w:rsid w:val="00624E88"/>
    <w:rsid w:val="00626482"/>
    <w:rsid w:val="00626A5E"/>
    <w:rsid w:val="00630BC7"/>
    <w:rsid w:val="00632BF2"/>
    <w:rsid w:val="00641256"/>
    <w:rsid w:val="006416A8"/>
    <w:rsid w:val="00644CDB"/>
    <w:rsid w:val="00652718"/>
    <w:rsid w:val="00654665"/>
    <w:rsid w:val="00657686"/>
    <w:rsid w:val="0066165A"/>
    <w:rsid w:val="00664978"/>
    <w:rsid w:val="0068035A"/>
    <w:rsid w:val="00682BA8"/>
    <w:rsid w:val="00682FE7"/>
    <w:rsid w:val="006B1032"/>
    <w:rsid w:val="006B13CC"/>
    <w:rsid w:val="006B3955"/>
    <w:rsid w:val="006B4079"/>
    <w:rsid w:val="006B66A5"/>
    <w:rsid w:val="006C06AE"/>
    <w:rsid w:val="006C48FA"/>
    <w:rsid w:val="006C4A6E"/>
    <w:rsid w:val="006C5F4D"/>
    <w:rsid w:val="006C6A8F"/>
    <w:rsid w:val="006D003A"/>
    <w:rsid w:val="006D033A"/>
    <w:rsid w:val="006D0B28"/>
    <w:rsid w:val="006D222E"/>
    <w:rsid w:val="006D66AE"/>
    <w:rsid w:val="006E07FC"/>
    <w:rsid w:val="006F2E45"/>
    <w:rsid w:val="00707D5A"/>
    <w:rsid w:val="00712CC4"/>
    <w:rsid w:val="007139B0"/>
    <w:rsid w:val="0071411D"/>
    <w:rsid w:val="00716B1C"/>
    <w:rsid w:val="00716D66"/>
    <w:rsid w:val="00721E80"/>
    <w:rsid w:val="00722658"/>
    <w:rsid w:val="00734910"/>
    <w:rsid w:val="007360E9"/>
    <w:rsid w:val="007362A2"/>
    <w:rsid w:val="00736D73"/>
    <w:rsid w:val="00743BA4"/>
    <w:rsid w:val="007440DB"/>
    <w:rsid w:val="00744E47"/>
    <w:rsid w:val="00746606"/>
    <w:rsid w:val="007511B4"/>
    <w:rsid w:val="0075626E"/>
    <w:rsid w:val="00775C03"/>
    <w:rsid w:val="00776192"/>
    <w:rsid w:val="00783934"/>
    <w:rsid w:val="00783D7B"/>
    <w:rsid w:val="007900D5"/>
    <w:rsid w:val="00796B2E"/>
    <w:rsid w:val="007A2B39"/>
    <w:rsid w:val="007B2A9C"/>
    <w:rsid w:val="007B38BF"/>
    <w:rsid w:val="007B5C02"/>
    <w:rsid w:val="007B71FA"/>
    <w:rsid w:val="007C0AB9"/>
    <w:rsid w:val="007C1771"/>
    <w:rsid w:val="007C3D74"/>
    <w:rsid w:val="007C4473"/>
    <w:rsid w:val="007C5D90"/>
    <w:rsid w:val="007C5EAA"/>
    <w:rsid w:val="007D09E9"/>
    <w:rsid w:val="007D410C"/>
    <w:rsid w:val="007D41AE"/>
    <w:rsid w:val="007E3A18"/>
    <w:rsid w:val="007E667A"/>
    <w:rsid w:val="0080101F"/>
    <w:rsid w:val="008042BD"/>
    <w:rsid w:val="0080798A"/>
    <w:rsid w:val="00807B02"/>
    <w:rsid w:val="00811605"/>
    <w:rsid w:val="008163C5"/>
    <w:rsid w:val="00817A6A"/>
    <w:rsid w:val="00826CCA"/>
    <w:rsid w:val="008273BA"/>
    <w:rsid w:val="00830276"/>
    <w:rsid w:val="00830584"/>
    <w:rsid w:val="00833575"/>
    <w:rsid w:val="00841F31"/>
    <w:rsid w:val="0084526E"/>
    <w:rsid w:val="00845827"/>
    <w:rsid w:val="008468A6"/>
    <w:rsid w:val="00852EE9"/>
    <w:rsid w:val="0086096D"/>
    <w:rsid w:val="00862B3A"/>
    <w:rsid w:val="0086658E"/>
    <w:rsid w:val="00872C08"/>
    <w:rsid w:val="008A7B27"/>
    <w:rsid w:val="008B0BC3"/>
    <w:rsid w:val="008C2D3D"/>
    <w:rsid w:val="008C3035"/>
    <w:rsid w:val="008D4917"/>
    <w:rsid w:val="008E481D"/>
    <w:rsid w:val="008F5E0F"/>
    <w:rsid w:val="008F69D6"/>
    <w:rsid w:val="00900EEF"/>
    <w:rsid w:val="009033F5"/>
    <w:rsid w:val="009062D3"/>
    <w:rsid w:val="009154AB"/>
    <w:rsid w:val="00927744"/>
    <w:rsid w:val="009310E3"/>
    <w:rsid w:val="009444E4"/>
    <w:rsid w:val="00952784"/>
    <w:rsid w:val="00952C40"/>
    <w:rsid w:val="00953355"/>
    <w:rsid w:val="009539CE"/>
    <w:rsid w:val="0095462A"/>
    <w:rsid w:val="009559D9"/>
    <w:rsid w:val="009607DE"/>
    <w:rsid w:val="0096187F"/>
    <w:rsid w:val="0096450A"/>
    <w:rsid w:val="009648AB"/>
    <w:rsid w:val="0097745A"/>
    <w:rsid w:val="00986446"/>
    <w:rsid w:val="00987065"/>
    <w:rsid w:val="009875BE"/>
    <w:rsid w:val="009915BC"/>
    <w:rsid w:val="00991B5F"/>
    <w:rsid w:val="00996E24"/>
    <w:rsid w:val="009A48F9"/>
    <w:rsid w:val="009A4FAB"/>
    <w:rsid w:val="009B7278"/>
    <w:rsid w:val="009C5310"/>
    <w:rsid w:val="009D0EF2"/>
    <w:rsid w:val="009D1763"/>
    <w:rsid w:val="009D195C"/>
    <w:rsid w:val="009D4897"/>
    <w:rsid w:val="009D6719"/>
    <w:rsid w:val="009D7167"/>
    <w:rsid w:val="009E02B4"/>
    <w:rsid w:val="009E5CF7"/>
    <w:rsid w:val="009E666C"/>
    <w:rsid w:val="009F0B4C"/>
    <w:rsid w:val="009F4331"/>
    <w:rsid w:val="00A0252E"/>
    <w:rsid w:val="00A038B9"/>
    <w:rsid w:val="00A0742F"/>
    <w:rsid w:val="00A13016"/>
    <w:rsid w:val="00A1615C"/>
    <w:rsid w:val="00A20F3E"/>
    <w:rsid w:val="00A212A8"/>
    <w:rsid w:val="00A2524A"/>
    <w:rsid w:val="00A25B93"/>
    <w:rsid w:val="00A2727D"/>
    <w:rsid w:val="00A27397"/>
    <w:rsid w:val="00A278B5"/>
    <w:rsid w:val="00A27E20"/>
    <w:rsid w:val="00A33BED"/>
    <w:rsid w:val="00A4054E"/>
    <w:rsid w:val="00A40E59"/>
    <w:rsid w:val="00A427AC"/>
    <w:rsid w:val="00A45ABD"/>
    <w:rsid w:val="00A548E4"/>
    <w:rsid w:val="00A56F61"/>
    <w:rsid w:val="00A611AF"/>
    <w:rsid w:val="00A6346D"/>
    <w:rsid w:val="00A645A3"/>
    <w:rsid w:val="00A67501"/>
    <w:rsid w:val="00A75AA8"/>
    <w:rsid w:val="00A778C9"/>
    <w:rsid w:val="00A81970"/>
    <w:rsid w:val="00A86CDB"/>
    <w:rsid w:val="00A906FD"/>
    <w:rsid w:val="00A97ACE"/>
    <w:rsid w:val="00AA37A3"/>
    <w:rsid w:val="00AA527A"/>
    <w:rsid w:val="00AB0076"/>
    <w:rsid w:val="00AB0AF2"/>
    <w:rsid w:val="00AB2AA4"/>
    <w:rsid w:val="00AB2E71"/>
    <w:rsid w:val="00AC0B38"/>
    <w:rsid w:val="00AC58D6"/>
    <w:rsid w:val="00AD2746"/>
    <w:rsid w:val="00AD376B"/>
    <w:rsid w:val="00AD46DA"/>
    <w:rsid w:val="00AE36B4"/>
    <w:rsid w:val="00AF1122"/>
    <w:rsid w:val="00AF6C0C"/>
    <w:rsid w:val="00B020E1"/>
    <w:rsid w:val="00B02A63"/>
    <w:rsid w:val="00B05648"/>
    <w:rsid w:val="00B056EB"/>
    <w:rsid w:val="00B06D2E"/>
    <w:rsid w:val="00B11CD3"/>
    <w:rsid w:val="00B13FD2"/>
    <w:rsid w:val="00B24B7C"/>
    <w:rsid w:val="00B262B9"/>
    <w:rsid w:val="00B35B0F"/>
    <w:rsid w:val="00B37B26"/>
    <w:rsid w:val="00B40D7C"/>
    <w:rsid w:val="00B43CE9"/>
    <w:rsid w:val="00B459B4"/>
    <w:rsid w:val="00B569E7"/>
    <w:rsid w:val="00B57EED"/>
    <w:rsid w:val="00B632B2"/>
    <w:rsid w:val="00B63501"/>
    <w:rsid w:val="00B64608"/>
    <w:rsid w:val="00B649FF"/>
    <w:rsid w:val="00B76FB5"/>
    <w:rsid w:val="00B77BB3"/>
    <w:rsid w:val="00B82B16"/>
    <w:rsid w:val="00B9052B"/>
    <w:rsid w:val="00B9701C"/>
    <w:rsid w:val="00B97A3B"/>
    <w:rsid w:val="00BA0103"/>
    <w:rsid w:val="00BA3208"/>
    <w:rsid w:val="00BA3289"/>
    <w:rsid w:val="00BA45B3"/>
    <w:rsid w:val="00BB24C9"/>
    <w:rsid w:val="00BB3097"/>
    <w:rsid w:val="00BB4C8A"/>
    <w:rsid w:val="00BB7273"/>
    <w:rsid w:val="00BB798E"/>
    <w:rsid w:val="00BD378B"/>
    <w:rsid w:val="00BD3B17"/>
    <w:rsid w:val="00BD44BD"/>
    <w:rsid w:val="00BD44E4"/>
    <w:rsid w:val="00BD56FA"/>
    <w:rsid w:val="00BD6C24"/>
    <w:rsid w:val="00BE4A50"/>
    <w:rsid w:val="00BE73DE"/>
    <w:rsid w:val="00BF0348"/>
    <w:rsid w:val="00BF151C"/>
    <w:rsid w:val="00BF34A9"/>
    <w:rsid w:val="00BF5C29"/>
    <w:rsid w:val="00BF6913"/>
    <w:rsid w:val="00C10560"/>
    <w:rsid w:val="00C10D33"/>
    <w:rsid w:val="00C20003"/>
    <w:rsid w:val="00C21D99"/>
    <w:rsid w:val="00C25BFC"/>
    <w:rsid w:val="00C40BCD"/>
    <w:rsid w:val="00C44392"/>
    <w:rsid w:val="00C53167"/>
    <w:rsid w:val="00C53601"/>
    <w:rsid w:val="00C64138"/>
    <w:rsid w:val="00C71EAE"/>
    <w:rsid w:val="00C80ECA"/>
    <w:rsid w:val="00C816B4"/>
    <w:rsid w:val="00CA0FD2"/>
    <w:rsid w:val="00CB1FFE"/>
    <w:rsid w:val="00CB5515"/>
    <w:rsid w:val="00CD5ECD"/>
    <w:rsid w:val="00CD73C0"/>
    <w:rsid w:val="00CD78AE"/>
    <w:rsid w:val="00CE1859"/>
    <w:rsid w:val="00CE2E48"/>
    <w:rsid w:val="00CE7B29"/>
    <w:rsid w:val="00CF03FC"/>
    <w:rsid w:val="00CF7859"/>
    <w:rsid w:val="00D00616"/>
    <w:rsid w:val="00D01960"/>
    <w:rsid w:val="00D05A82"/>
    <w:rsid w:val="00D06EA9"/>
    <w:rsid w:val="00D107E3"/>
    <w:rsid w:val="00D130FF"/>
    <w:rsid w:val="00D14976"/>
    <w:rsid w:val="00D1668C"/>
    <w:rsid w:val="00D174E1"/>
    <w:rsid w:val="00D2489F"/>
    <w:rsid w:val="00D30BA3"/>
    <w:rsid w:val="00D33E61"/>
    <w:rsid w:val="00D35709"/>
    <w:rsid w:val="00D5384A"/>
    <w:rsid w:val="00D54556"/>
    <w:rsid w:val="00D65CB6"/>
    <w:rsid w:val="00D70C31"/>
    <w:rsid w:val="00D71EA8"/>
    <w:rsid w:val="00D74D40"/>
    <w:rsid w:val="00D80FFE"/>
    <w:rsid w:val="00D85445"/>
    <w:rsid w:val="00D85CFD"/>
    <w:rsid w:val="00D87633"/>
    <w:rsid w:val="00D90B39"/>
    <w:rsid w:val="00DA07E2"/>
    <w:rsid w:val="00DA3582"/>
    <w:rsid w:val="00DB3FD7"/>
    <w:rsid w:val="00DB62EB"/>
    <w:rsid w:val="00DB781F"/>
    <w:rsid w:val="00DC0339"/>
    <w:rsid w:val="00DD7030"/>
    <w:rsid w:val="00DD70BD"/>
    <w:rsid w:val="00DD7EBA"/>
    <w:rsid w:val="00DE0D53"/>
    <w:rsid w:val="00DE2BD9"/>
    <w:rsid w:val="00DF037D"/>
    <w:rsid w:val="00E01CEE"/>
    <w:rsid w:val="00E03071"/>
    <w:rsid w:val="00E03798"/>
    <w:rsid w:val="00E065B1"/>
    <w:rsid w:val="00E11B9E"/>
    <w:rsid w:val="00E1245F"/>
    <w:rsid w:val="00E15F8F"/>
    <w:rsid w:val="00E2059A"/>
    <w:rsid w:val="00E20C0E"/>
    <w:rsid w:val="00E22E79"/>
    <w:rsid w:val="00E267DD"/>
    <w:rsid w:val="00E27371"/>
    <w:rsid w:val="00E30F27"/>
    <w:rsid w:val="00E3346F"/>
    <w:rsid w:val="00E36877"/>
    <w:rsid w:val="00E407E2"/>
    <w:rsid w:val="00E40B0A"/>
    <w:rsid w:val="00E51E62"/>
    <w:rsid w:val="00E54389"/>
    <w:rsid w:val="00E57153"/>
    <w:rsid w:val="00E577C3"/>
    <w:rsid w:val="00E6760A"/>
    <w:rsid w:val="00E7566C"/>
    <w:rsid w:val="00E81FFA"/>
    <w:rsid w:val="00E846A2"/>
    <w:rsid w:val="00E9383E"/>
    <w:rsid w:val="00E93ACB"/>
    <w:rsid w:val="00E96166"/>
    <w:rsid w:val="00E964A4"/>
    <w:rsid w:val="00EA0772"/>
    <w:rsid w:val="00EA137D"/>
    <w:rsid w:val="00EA5ADF"/>
    <w:rsid w:val="00EA5B6D"/>
    <w:rsid w:val="00EB04F7"/>
    <w:rsid w:val="00EB1DF4"/>
    <w:rsid w:val="00EB3891"/>
    <w:rsid w:val="00EB7B92"/>
    <w:rsid w:val="00EC25ED"/>
    <w:rsid w:val="00EC30A0"/>
    <w:rsid w:val="00EC41E4"/>
    <w:rsid w:val="00EC706D"/>
    <w:rsid w:val="00ED0DC4"/>
    <w:rsid w:val="00ED4B78"/>
    <w:rsid w:val="00ED4EBD"/>
    <w:rsid w:val="00EE0C39"/>
    <w:rsid w:val="00EE2EDD"/>
    <w:rsid w:val="00EE375E"/>
    <w:rsid w:val="00EE3FE4"/>
    <w:rsid w:val="00EE43A9"/>
    <w:rsid w:val="00EE5533"/>
    <w:rsid w:val="00EE72B9"/>
    <w:rsid w:val="00EE7CF6"/>
    <w:rsid w:val="00EF4CA4"/>
    <w:rsid w:val="00EF5EC6"/>
    <w:rsid w:val="00EF7413"/>
    <w:rsid w:val="00F02FB6"/>
    <w:rsid w:val="00F10540"/>
    <w:rsid w:val="00F128A5"/>
    <w:rsid w:val="00F12F68"/>
    <w:rsid w:val="00F17926"/>
    <w:rsid w:val="00F23007"/>
    <w:rsid w:val="00F31FE0"/>
    <w:rsid w:val="00F33DCA"/>
    <w:rsid w:val="00F35C0C"/>
    <w:rsid w:val="00F46E9C"/>
    <w:rsid w:val="00F54A5E"/>
    <w:rsid w:val="00F574D7"/>
    <w:rsid w:val="00F60CFB"/>
    <w:rsid w:val="00F60E89"/>
    <w:rsid w:val="00F702A8"/>
    <w:rsid w:val="00F75251"/>
    <w:rsid w:val="00F77EA8"/>
    <w:rsid w:val="00F81306"/>
    <w:rsid w:val="00F82119"/>
    <w:rsid w:val="00F83674"/>
    <w:rsid w:val="00F85A7C"/>
    <w:rsid w:val="00F85FCF"/>
    <w:rsid w:val="00F87151"/>
    <w:rsid w:val="00F97CD0"/>
    <w:rsid w:val="00FA1DBB"/>
    <w:rsid w:val="00FA3CB6"/>
    <w:rsid w:val="00FA5541"/>
    <w:rsid w:val="00FA5CA2"/>
    <w:rsid w:val="00FA652B"/>
    <w:rsid w:val="00FB1340"/>
    <w:rsid w:val="00FB6495"/>
    <w:rsid w:val="00FD18C7"/>
    <w:rsid w:val="00FD2BBC"/>
    <w:rsid w:val="00FD2CF9"/>
    <w:rsid w:val="00FD5C2E"/>
    <w:rsid w:val="00FE1AD9"/>
    <w:rsid w:val="00FF066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15CD2"/>
  <w15:docId w15:val="{BFE0734D-B292-42D5-8EDA-C8DCED78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40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62A3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2A36"/>
  </w:style>
  <w:style w:type="paragraph" w:styleId="Porat">
    <w:name w:val="footer"/>
    <w:basedOn w:val="prastasis"/>
    <w:link w:val="PoratDiagrama"/>
    <w:uiPriority w:val="99"/>
    <w:unhideWhenUsed/>
    <w:rsid w:val="00462A3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2A36"/>
  </w:style>
  <w:style w:type="paragraph" w:customStyle="1" w:styleId="Default">
    <w:name w:val="Default"/>
    <w:rsid w:val="00210989"/>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59"/>
    <w:rsid w:val="00B43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56F6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6F61"/>
    <w:rPr>
      <w:rFonts w:ascii="Tahoma" w:hAnsi="Tahoma" w:cs="Tahoma"/>
      <w:sz w:val="16"/>
      <w:szCs w:val="16"/>
    </w:rPr>
  </w:style>
  <w:style w:type="paragraph" w:styleId="Pataisymai">
    <w:name w:val="Revision"/>
    <w:hidden/>
    <w:uiPriority w:val="99"/>
    <w:semiHidden/>
    <w:rsid w:val="00A86CDB"/>
    <w:pPr>
      <w:spacing w:after="0" w:line="240" w:lineRule="auto"/>
    </w:pPr>
  </w:style>
  <w:style w:type="paragraph" w:styleId="Puslapioinaostekstas">
    <w:name w:val="footnote text"/>
    <w:basedOn w:val="prastasis"/>
    <w:link w:val="PuslapioinaostekstasDiagrama"/>
    <w:uiPriority w:val="99"/>
    <w:unhideWhenUsed/>
    <w:rsid w:val="007440D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7440DB"/>
    <w:rPr>
      <w:sz w:val="20"/>
      <w:szCs w:val="20"/>
    </w:rPr>
  </w:style>
  <w:style w:type="character" w:styleId="Puslapioinaosnuoroda">
    <w:name w:val="footnote reference"/>
    <w:basedOn w:val="Numatytasispastraiposriftas"/>
    <w:uiPriority w:val="99"/>
    <w:semiHidden/>
    <w:unhideWhenUsed/>
    <w:rsid w:val="007440DB"/>
    <w:rPr>
      <w:vertAlign w:val="superscript"/>
    </w:rPr>
  </w:style>
  <w:style w:type="paragraph" w:styleId="Sraopastraipa">
    <w:name w:val="List Paragraph"/>
    <w:basedOn w:val="prastasis"/>
    <w:uiPriority w:val="34"/>
    <w:qFormat/>
    <w:rsid w:val="003E4F1C"/>
    <w:pPr>
      <w:spacing w:after="160" w:line="259" w:lineRule="auto"/>
      <w:ind w:left="720"/>
      <w:contextualSpacing/>
    </w:pPr>
    <w:rPr>
      <w:rFonts w:ascii="Calibri" w:eastAsia="Calibri" w:hAnsi="Calibri" w:cs="Times New Roman"/>
    </w:rPr>
  </w:style>
  <w:style w:type="character" w:styleId="Komentaronuoroda">
    <w:name w:val="annotation reference"/>
    <w:basedOn w:val="Numatytasispastraiposriftas"/>
    <w:uiPriority w:val="99"/>
    <w:semiHidden/>
    <w:unhideWhenUsed/>
    <w:rsid w:val="003E4F1C"/>
    <w:rPr>
      <w:sz w:val="16"/>
      <w:szCs w:val="16"/>
    </w:rPr>
  </w:style>
  <w:style w:type="paragraph" w:styleId="Komentarotekstas">
    <w:name w:val="annotation text"/>
    <w:basedOn w:val="prastasis"/>
    <w:link w:val="KomentarotekstasDiagrama"/>
    <w:uiPriority w:val="99"/>
    <w:unhideWhenUsed/>
    <w:rsid w:val="003E4F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E4F1C"/>
    <w:rPr>
      <w:sz w:val="20"/>
      <w:szCs w:val="20"/>
    </w:rPr>
  </w:style>
  <w:style w:type="paragraph" w:styleId="Komentarotema">
    <w:name w:val="annotation subject"/>
    <w:basedOn w:val="Komentarotekstas"/>
    <w:next w:val="Komentarotekstas"/>
    <w:link w:val="KomentarotemaDiagrama"/>
    <w:uiPriority w:val="99"/>
    <w:semiHidden/>
    <w:unhideWhenUsed/>
    <w:rsid w:val="003E4F1C"/>
    <w:rPr>
      <w:b/>
      <w:bCs/>
    </w:rPr>
  </w:style>
  <w:style w:type="character" w:customStyle="1" w:styleId="KomentarotemaDiagrama">
    <w:name w:val="Komentaro tema Diagrama"/>
    <w:basedOn w:val="KomentarotekstasDiagrama"/>
    <w:link w:val="Komentarotema"/>
    <w:uiPriority w:val="99"/>
    <w:semiHidden/>
    <w:rsid w:val="003E4F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319733">
      <w:bodyDiv w:val="1"/>
      <w:marLeft w:val="0"/>
      <w:marRight w:val="0"/>
      <w:marTop w:val="0"/>
      <w:marBottom w:val="0"/>
      <w:divBdr>
        <w:top w:val="none" w:sz="0" w:space="0" w:color="auto"/>
        <w:left w:val="none" w:sz="0" w:space="0" w:color="auto"/>
        <w:bottom w:val="none" w:sz="0" w:space="0" w:color="auto"/>
        <w:right w:val="none" w:sz="0" w:space="0" w:color="auto"/>
      </w:divBdr>
    </w:div>
    <w:div w:id="387731664">
      <w:bodyDiv w:val="1"/>
      <w:marLeft w:val="0"/>
      <w:marRight w:val="0"/>
      <w:marTop w:val="0"/>
      <w:marBottom w:val="0"/>
      <w:divBdr>
        <w:top w:val="none" w:sz="0" w:space="0" w:color="auto"/>
        <w:left w:val="none" w:sz="0" w:space="0" w:color="auto"/>
        <w:bottom w:val="none" w:sz="0" w:space="0" w:color="auto"/>
        <w:right w:val="none" w:sz="0" w:space="0" w:color="auto"/>
      </w:divBdr>
    </w:div>
    <w:div w:id="476997243">
      <w:bodyDiv w:val="1"/>
      <w:marLeft w:val="0"/>
      <w:marRight w:val="0"/>
      <w:marTop w:val="0"/>
      <w:marBottom w:val="0"/>
      <w:divBdr>
        <w:top w:val="none" w:sz="0" w:space="0" w:color="auto"/>
        <w:left w:val="none" w:sz="0" w:space="0" w:color="auto"/>
        <w:bottom w:val="none" w:sz="0" w:space="0" w:color="auto"/>
        <w:right w:val="none" w:sz="0" w:space="0" w:color="auto"/>
      </w:divBdr>
    </w:div>
    <w:div w:id="160360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9F645-9750-4F01-92BC-E1340CA99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845</Words>
  <Characters>482</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Dalia Filipavičiūtė</dc:creator>
  <cp:lastModifiedBy>Eglė Kanopaitė-Gruodienė</cp:lastModifiedBy>
  <cp:revision>6</cp:revision>
  <dcterms:created xsi:type="dcterms:W3CDTF">2024-10-29T11:32:00Z</dcterms:created>
  <dcterms:modified xsi:type="dcterms:W3CDTF">2024-11-04T13:33:00Z</dcterms:modified>
</cp:coreProperties>
</file>